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821AA2" w14:textId="77777777" w:rsidR="006B6BFB" w:rsidRDefault="009D6713" w:rsidP="006B6BFB">
      <w:pPr>
        <w:widowControl w:val="0"/>
        <w:suppressAutoHyphens/>
        <w:ind w:firstLine="4820"/>
        <w:jc w:val="both"/>
        <w:rPr>
          <w:rFonts w:eastAsia="SimSun" w:cs="Mangal"/>
          <w:kern w:val="2"/>
          <w:szCs w:val="24"/>
          <w:lang w:eastAsia="zh-CN" w:bidi="hi-IN"/>
        </w:rPr>
      </w:pPr>
      <w:r>
        <w:rPr>
          <w:rFonts w:eastAsia="SimSun" w:cs="Mangal"/>
          <w:kern w:val="2"/>
          <w:szCs w:val="24"/>
          <w:lang w:eastAsia="zh-CN" w:bidi="hi-IN"/>
        </w:rPr>
        <w:tab/>
      </w:r>
      <w:r w:rsidR="006B6BFB">
        <w:rPr>
          <w:rFonts w:eastAsia="SimSun" w:cs="Mangal"/>
          <w:kern w:val="2"/>
          <w:szCs w:val="24"/>
          <w:lang w:eastAsia="zh-CN" w:bidi="hi-IN"/>
        </w:rPr>
        <w:t>PATVIRTINTA</w:t>
      </w:r>
    </w:p>
    <w:p w14:paraId="3D44C7BE" w14:textId="77777777" w:rsidR="006B6BFB" w:rsidRDefault="009D6713" w:rsidP="006B6BFB">
      <w:pPr>
        <w:widowControl w:val="0"/>
        <w:suppressAutoHyphens/>
        <w:ind w:firstLine="4820"/>
        <w:jc w:val="both"/>
        <w:rPr>
          <w:rFonts w:eastAsia="SimSun" w:cs="Mangal"/>
          <w:kern w:val="2"/>
          <w:szCs w:val="24"/>
          <w:lang w:eastAsia="zh-CN" w:bidi="hi-IN"/>
        </w:rPr>
      </w:pPr>
      <w:r>
        <w:rPr>
          <w:rFonts w:eastAsia="SimSun" w:cs="Mangal"/>
          <w:kern w:val="2"/>
          <w:szCs w:val="24"/>
          <w:lang w:eastAsia="zh-CN" w:bidi="hi-IN"/>
        </w:rPr>
        <w:tab/>
      </w:r>
      <w:r w:rsidR="0083324E">
        <w:rPr>
          <w:rFonts w:eastAsia="SimSun" w:cs="Mangal"/>
          <w:kern w:val="2"/>
          <w:szCs w:val="24"/>
          <w:lang w:eastAsia="zh-CN" w:bidi="hi-IN"/>
        </w:rPr>
        <w:t>Vilniaus</w:t>
      </w:r>
      <w:r w:rsidR="006B6BFB">
        <w:rPr>
          <w:rFonts w:eastAsia="SimSun" w:cs="Mangal"/>
          <w:kern w:val="2"/>
          <w:szCs w:val="24"/>
          <w:lang w:eastAsia="zh-CN" w:bidi="hi-IN"/>
        </w:rPr>
        <w:t xml:space="preserve"> rajono savivaldybės tarybos</w:t>
      </w:r>
    </w:p>
    <w:p w14:paraId="12AF867D" w14:textId="71D3B89F" w:rsidR="006B6BFB" w:rsidRDefault="009D6713" w:rsidP="006B6BFB">
      <w:pPr>
        <w:widowControl w:val="0"/>
        <w:suppressAutoHyphens/>
        <w:ind w:firstLine="4820"/>
        <w:jc w:val="both"/>
        <w:rPr>
          <w:rFonts w:eastAsia="SimSun" w:cs="Mangal"/>
          <w:kern w:val="2"/>
          <w:szCs w:val="24"/>
          <w:lang w:eastAsia="zh-CN" w:bidi="hi-IN"/>
        </w:rPr>
      </w:pPr>
      <w:r>
        <w:rPr>
          <w:rFonts w:eastAsia="SimSun" w:cs="Mangal"/>
          <w:kern w:val="2"/>
          <w:szCs w:val="24"/>
          <w:lang w:eastAsia="zh-CN" w:bidi="hi-IN"/>
        </w:rPr>
        <w:tab/>
      </w:r>
      <w:r w:rsidR="006B6BFB">
        <w:rPr>
          <w:rFonts w:eastAsia="SimSun" w:cs="Mangal"/>
          <w:kern w:val="2"/>
          <w:szCs w:val="24"/>
          <w:lang w:eastAsia="zh-CN" w:bidi="hi-IN"/>
        </w:rPr>
        <w:t>20</w:t>
      </w:r>
      <w:r w:rsidR="004B6CB2">
        <w:rPr>
          <w:rFonts w:eastAsia="SimSun" w:cs="Mangal"/>
          <w:kern w:val="2"/>
          <w:szCs w:val="24"/>
          <w:lang w:eastAsia="zh-CN" w:bidi="hi-IN"/>
        </w:rPr>
        <w:t>22 m. vasario 18</w:t>
      </w:r>
      <w:r w:rsidR="0089331F">
        <w:rPr>
          <w:rFonts w:eastAsia="SimSun" w:cs="Mangal"/>
          <w:kern w:val="2"/>
          <w:szCs w:val="24"/>
          <w:lang w:eastAsia="zh-CN" w:bidi="hi-IN"/>
        </w:rPr>
        <w:t xml:space="preserve"> </w:t>
      </w:r>
      <w:r w:rsidR="0055424F">
        <w:rPr>
          <w:rFonts w:eastAsia="SimSun" w:cs="Mangal"/>
          <w:kern w:val="2"/>
          <w:szCs w:val="24"/>
          <w:lang w:eastAsia="zh-CN" w:bidi="hi-IN"/>
        </w:rPr>
        <w:t>d</w:t>
      </w:r>
      <w:r w:rsidR="006B6BFB">
        <w:rPr>
          <w:rFonts w:eastAsia="SimSun" w:cs="Mangal"/>
          <w:kern w:val="2"/>
          <w:szCs w:val="24"/>
          <w:lang w:eastAsia="zh-CN" w:bidi="hi-IN"/>
        </w:rPr>
        <w:t xml:space="preserve">. sprendimu Nr. </w:t>
      </w:r>
      <w:r w:rsidR="007A2E32">
        <w:rPr>
          <w:rFonts w:eastAsia="SimSun" w:cs="Mangal"/>
          <w:kern w:val="2"/>
          <w:szCs w:val="24"/>
          <w:lang w:eastAsia="zh-CN" w:bidi="hi-IN"/>
        </w:rPr>
        <w:t>T3</w:t>
      </w:r>
      <w:r w:rsidR="000A111D">
        <w:rPr>
          <w:rFonts w:eastAsia="SimSun" w:cs="Mangal"/>
          <w:kern w:val="2"/>
          <w:szCs w:val="24"/>
          <w:lang w:eastAsia="zh-CN" w:bidi="hi-IN"/>
        </w:rPr>
        <w:t>-</w:t>
      </w:r>
      <w:r w:rsidR="004B6CB2">
        <w:rPr>
          <w:rFonts w:eastAsia="SimSun" w:cs="Mangal"/>
          <w:kern w:val="2"/>
          <w:szCs w:val="24"/>
          <w:lang w:eastAsia="zh-CN" w:bidi="hi-IN"/>
        </w:rPr>
        <w:t>55</w:t>
      </w:r>
      <w:bookmarkStart w:id="0" w:name="_GoBack"/>
      <w:bookmarkEnd w:id="0"/>
    </w:p>
    <w:p w14:paraId="72C7214E" w14:textId="77777777" w:rsidR="006B6BFB" w:rsidRDefault="006B6BFB" w:rsidP="006B6BFB">
      <w:pPr>
        <w:widowControl w:val="0"/>
        <w:suppressAutoHyphens/>
        <w:ind w:firstLine="900"/>
        <w:jc w:val="both"/>
        <w:rPr>
          <w:rFonts w:eastAsia="SimSun" w:cs="Mangal"/>
          <w:kern w:val="2"/>
          <w:szCs w:val="24"/>
          <w:lang w:eastAsia="zh-CN" w:bidi="hi-IN"/>
        </w:rPr>
      </w:pPr>
    </w:p>
    <w:p w14:paraId="5C559A81" w14:textId="77777777" w:rsidR="00AD3CFE" w:rsidRDefault="00AD3CFE" w:rsidP="006B6BFB">
      <w:pPr>
        <w:widowControl w:val="0"/>
        <w:suppressAutoHyphens/>
        <w:ind w:firstLine="900"/>
        <w:jc w:val="both"/>
        <w:rPr>
          <w:rFonts w:eastAsia="SimSun" w:cs="Mangal"/>
          <w:kern w:val="2"/>
          <w:szCs w:val="24"/>
          <w:lang w:eastAsia="zh-CN" w:bidi="hi-IN"/>
        </w:rPr>
      </w:pPr>
    </w:p>
    <w:p w14:paraId="5B1539BA" w14:textId="77777777" w:rsidR="006B6BFB" w:rsidRDefault="006B6BFB" w:rsidP="006B6BFB">
      <w:pPr>
        <w:widowControl w:val="0"/>
        <w:suppressAutoHyphens/>
        <w:ind w:firstLine="900"/>
        <w:jc w:val="center"/>
        <w:rPr>
          <w:rFonts w:eastAsia="SimSun" w:cs="Mangal"/>
          <w:kern w:val="2"/>
          <w:szCs w:val="24"/>
          <w:lang w:eastAsia="zh-CN" w:bidi="hi-IN"/>
        </w:rPr>
      </w:pPr>
    </w:p>
    <w:p w14:paraId="6D91009F" w14:textId="2963834C" w:rsidR="00A13601" w:rsidRDefault="00843072" w:rsidP="00A22D24">
      <w:pPr>
        <w:widowControl w:val="0"/>
        <w:suppressAutoHyphens/>
        <w:jc w:val="center"/>
        <w:rPr>
          <w:rFonts w:eastAsia="SimSun" w:cs="Mangal"/>
          <w:b/>
          <w:kern w:val="2"/>
          <w:szCs w:val="24"/>
          <w:lang w:eastAsia="zh-CN" w:bidi="hi-IN"/>
        </w:rPr>
      </w:pPr>
      <w:r w:rsidRPr="00843072">
        <w:rPr>
          <w:rFonts w:eastAsia="SimSun" w:cs="Mangal"/>
          <w:b/>
          <w:kern w:val="2"/>
          <w:szCs w:val="24"/>
          <w:lang w:eastAsia="zh-CN" w:bidi="hi-IN"/>
        </w:rPr>
        <w:t>VIENKARTINĖS PINIGINĖS PARAMOS,</w:t>
      </w:r>
      <w:r w:rsidRPr="00843072">
        <w:rPr>
          <w:rFonts w:eastAsia="SimSun" w:cs="Mangal"/>
          <w:b/>
          <w:bCs/>
          <w:kern w:val="2"/>
          <w:szCs w:val="24"/>
          <w:lang w:eastAsia="zh-CN" w:bidi="hi-IN"/>
        </w:rPr>
        <w:t xml:space="preserve"> SKIRTOS IŠ DALIES PADENGTI 2021 – 2022 METŲ ŠILDYMO SEZONO IŠLAIDAS BŪSTUI ŠILDYTI, NAUDOJANT KIETĄJĮ AR KITOKĮ KURĄ,</w:t>
      </w:r>
      <w:r w:rsidRPr="00843072">
        <w:rPr>
          <w:rFonts w:eastAsia="SimSun" w:cs="Mangal"/>
          <w:b/>
          <w:kern w:val="2"/>
          <w:szCs w:val="24"/>
          <w:lang w:eastAsia="zh-CN" w:bidi="hi-IN"/>
        </w:rPr>
        <w:t xml:space="preserve"> </w:t>
      </w:r>
      <w:r w:rsidRPr="00843072">
        <w:rPr>
          <w:rFonts w:eastAsia="SimSun" w:cs="Mangal"/>
          <w:b/>
          <w:bCs/>
          <w:kern w:val="2"/>
          <w:szCs w:val="24"/>
          <w:lang w:eastAsia="zh-CN" w:bidi="hi-IN"/>
        </w:rPr>
        <w:t xml:space="preserve">KURIO FAKTINĖS SĄNAUDOS KIEKVIENĄ MĖNESĮ NENUSTATOMOS, </w:t>
      </w:r>
      <w:r w:rsidRPr="00843072">
        <w:rPr>
          <w:rFonts w:eastAsia="SimSun" w:cs="Mangal"/>
          <w:b/>
          <w:kern w:val="2"/>
          <w:szCs w:val="24"/>
          <w:lang w:eastAsia="zh-CN" w:bidi="hi-IN"/>
        </w:rPr>
        <w:t>SKYRIMO TVARK</w:t>
      </w:r>
      <w:r>
        <w:rPr>
          <w:rFonts w:eastAsia="SimSun" w:cs="Mangal"/>
          <w:b/>
          <w:kern w:val="2"/>
          <w:szCs w:val="24"/>
          <w:lang w:eastAsia="zh-CN" w:bidi="hi-IN"/>
        </w:rPr>
        <w:t>A</w:t>
      </w:r>
    </w:p>
    <w:p w14:paraId="2D8F926D" w14:textId="77777777" w:rsidR="00483C47" w:rsidRPr="00A22D24" w:rsidRDefault="00483C47" w:rsidP="00A22D24">
      <w:pPr>
        <w:widowControl w:val="0"/>
        <w:suppressAutoHyphens/>
        <w:jc w:val="center"/>
        <w:rPr>
          <w:rFonts w:eastAsia="SimSun" w:cs="Mangal"/>
          <w:b/>
          <w:kern w:val="2"/>
          <w:szCs w:val="24"/>
          <w:lang w:eastAsia="zh-CN" w:bidi="hi-IN"/>
        </w:rPr>
      </w:pPr>
    </w:p>
    <w:p w14:paraId="511022D7" w14:textId="77777777" w:rsidR="000071FF" w:rsidRPr="000071FF" w:rsidRDefault="000071FF" w:rsidP="000071FF">
      <w:pPr>
        <w:widowControl w:val="0"/>
        <w:suppressAutoHyphens/>
        <w:jc w:val="center"/>
        <w:rPr>
          <w:rFonts w:eastAsia="SimSun" w:cs="Mangal"/>
          <w:b/>
          <w:kern w:val="2"/>
          <w:szCs w:val="24"/>
          <w:lang w:eastAsia="zh-CN" w:bidi="hi-IN"/>
        </w:rPr>
      </w:pPr>
      <w:r w:rsidRPr="000071FF">
        <w:rPr>
          <w:rFonts w:eastAsia="SimSun" w:cs="Mangal"/>
          <w:b/>
          <w:kern w:val="2"/>
          <w:szCs w:val="24"/>
          <w:lang w:eastAsia="zh-CN" w:bidi="hi-IN"/>
        </w:rPr>
        <w:t>I</w:t>
      </w:r>
      <w:r>
        <w:rPr>
          <w:rFonts w:eastAsia="SimSun" w:cs="Mangal"/>
          <w:b/>
          <w:kern w:val="2"/>
          <w:szCs w:val="24"/>
          <w:lang w:eastAsia="zh-CN" w:bidi="hi-IN"/>
        </w:rPr>
        <w:t xml:space="preserve"> </w:t>
      </w:r>
      <w:r w:rsidR="00B56A87" w:rsidRPr="000071FF">
        <w:rPr>
          <w:rFonts w:eastAsia="SimSun" w:cs="Mangal"/>
          <w:b/>
          <w:kern w:val="2"/>
          <w:szCs w:val="24"/>
          <w:lang w:eastAsia="zh-CN" w:bidi="hi-IN"/>
        </w:rPr>
        <w:t xml:space="preserve">SKYRIUS </w:t>
      </w:r>
    </w:p>
    <w:p w14:paraId="73156AE5" w14:textId="77777777" w:rsidR="006B6BFB" w:rsidRPr="000071FF" w:rsidRDefault="000071FF" w:rsidP="000071FF">
      <w:pPr>
        <w:rPr>
          <w:rFonts w:eastAsia="SimSun"/>
          <w:b/>
          <w:lang w:eastAsia="zh-CN" w:bidi="hi-IN"/>
        </w:rPr>
      </w:pPr>
      <w:r w:rsidRPr="000071FF">
        <w:rPr>
          <w:rFonts w:eastAsia="SimSun"/>
          <w:b/>
          <w:lang w:eastAsia="zh-CN" w:bidi="hi-IN"/>
        </w:rPr>
        <w:t xml:space="preserve">                                                        </w:t>
      </w:r>
      <w:r w:rsidR="006B6BFB" w:rsidRPr="000071FF">
        <w:rPr>
          <w:rFonts w:eastAsia="SimSun"/>
          <w:b/>
          <w:lang w:eastAsia="zh-CN" w:bidi="hi-IN"/>
        </w:rPr>
        <w:t>BENDROSIOS NUOSTATOS</w:t>
      </w:r>
    </w:p>
    <w:p w14:paraId="17B2B666" w14:textId="77777777" w:rsidR="006B6BFB" w:rsidRDefault="006B6BFB" w:rsidP="006B6BFB"/>
    <w:p w14:paraId="57C3605D" w14:textId="4245B048" w:rsidR="00EF50C1" w:rsidRDefault="00140273" w:rsidP="00140273">
      <w:pPr>
        <w:widowControl w:val="0"/>
        <w:suppressAutoHyphens/>
        <w:jc w:val="both"/>
        <w:rPr>
          <w:rFonts w:eastAsia="SimSun" w:cs="Mangal"/>
          <w:kern w:val="2"/>
          <w:szCs w:val="24"/>
          <w:lang w:eastAsia="zh-CN" w:bidi="hi-IN"/>
        </w:rPr>
      </w:pPr>
      <w:r>
        <w:rPr>
          <w:rFonts w:eastAsia="SimSun" w:cs="Mangal"/>
          <w:kern w:val="2"/>
          <w:szCs w:val="24"/>
          <w:lang w:eastAsia="zh-CN" w:bidi="hi-IN"/>
        </w:rPr>
        <w:tab/>
      </w:r>
      <w:r w:rsidR="006B6BFB">
        <w:rPr>
          <w:rFonts w:eastAsia="SimSun" w:cs="Mangal"/>
          <w:kern w:val="2"/>
          <w:szCs w:val="24"/>
          <w:lang w:eastAsia="zh-CN" w:bidi="hi-IN"/>
        </w:rPr>
        <w:t xml:space="preserve">1. </w:t>
      </w:r>
      <w:r w:rsidR="00843072" w:rsidRPr="00843072">
        <w:rPr>
          <w:rFonts w:eastAsia="SimSun" w:cs="Mangal"/>
          <w:kern w:val="2"/>
          <w:szCs w:val="24"/>
          <w:lang w:eastAsia="zh-CN" w:bidi="hi-IN"/>
        </w:rPr>
        <w:t>Vienkartinės piniginės paramos,</w:t>
      </w:r>
      <w:r w:rsidR="00843072" w:rsidRPr="00843072">
        <w:rPr>
          <w:rFonts w:eastAsia="SimSun" w:cs="Mangal"/>
          <w:bCs/>
          <w:kern w:val="2"/>
          <w:szCs w:val="24"/>
          <w:lang w:eastAsia="zh-CN" w:bidi="hi-IN"/>
        </w:rPr>
        <w:t xml:space="preserve"> skirtos iš dalies padengti 2021 – 2022 metų šildymo sezono išlaidas būstui šildyti, naudojant kietąjį ar kitokį kurą,</w:t>
      </w:r>
      <w:r w:rsidR="00843072" w:rsidRPr="00843072">
        <w:rPr>
          <w:rFonts w:eastAsia="SimSun" w:cs="Mangal"/>
          <w:kern w:val="2"/>
          <w:szCs w:val="24"/>
          <w:lang w:eastAsia="zh-CN" w:bidi="hi-IN"/>
        </w:rPr>
        <w:t xml:space="preserve"> </w:t>
      </w:r>
      <w:r w:rsidR="00843072" w:rsidRPr="00843072">
        <w:rPr>
          <w:rFonts w:eastAsia="SimSun" w:cs="Mangal"/>
          <w:bCs/>
          <w:kern w:val="2"/>
          <w:szCs w:val="24"/>
          <w:lang w:eastAsia="zh-CN" w:bidi="hi-IN"/>
        </w:rPr>
        <w:t>kurio faktinės sąnaudos kiekvieną mėnesį nenustatomos</w:t>
      </w:r>
      <w:r w:rsidR="007B00C9">
        <w:rPr>
          <w:rFonts w:eastAsia="SimSun" w:cs="Mangal"/>
          <w:bCs/>
          <w:kern w:val="2"/>
          <w:szCs w:val="24"/>
          <w:lang w:eastAsia="zh-CN" w:bidi="hi-IN"/>
        </w:rPr>
        <w:t xml:space="preserve"> (toliau – vienkartinė piniginė parama)</w:t>
      </w:r>
      <w:r w:rsidR="00A13601" w:rsidRPr="00A13601">
        <w:rPr>
          <w:rFonts w:eastAsia="SimSun" w:cs="Mangal"/>
          <w:bCs/>
          <w:kern w:val="2"/>
          <w:szCs w:val="24"/>
          <w:lang w:eastAsia="zh-CN" w:bidi="hi-IN"/>
        </w:rPr>
        <w:t xml:space="preserve">, </w:t>
      </w:r>
      <w:r w:rsidR="00A13601" w:rsidRPr="00A13601">
        <w:rPr>
          <w:rFonts w:eastAsia="SimSun" w:cs="Mangal"/>
          <w:kern w:val="2"/>
          <w:szCs w:val="24"/>
          <w:lang w:eastAsia="zh-CN" w:bidi="hi-IN"/>
        </w:rPr>
        <w:t>skyrimo tvark</w:t>
      </w:r>
      <w:r w:rsidR="00A13601">
        <w:rPr>
          <w:rFonts w:eastAsia="SimSun" w:cs="Mangal"/>
          <w:kern w:val="2"/>
          <w:szCs w:val="24"/>
          <w:lang w:eastAsia="zh-CN" w:bidi="hi-IN"/>
        </w:rPr>
        <w:t>a</w:t>
      </w:r>
      <w:r w:rsidR="00A13601" w:rsidRPr="00A13601">
        <w:rPr>
          <w:rFonts w:eastAsia="SimSun" w:cs="Mangal"/>
          <w:kern w:val="2"/>
          <w:szCs w:val="24"/>
          <w:lang w:eastAsia="zh-CN" w:bidi="hi-IN"/>
        </w:rPr>
        <w:t xml:space="preserve"> </w:t>
      </w:r>
      <w:r w:rsidR="006B6BFB">
        <w:rPr>
          <w:rFonts w:eastAsia="SimSun" w:cs="Mangal"/>
          <w:kern w:val="2"/>
          <w:szCs w:val="24"/>
          <w:lang w:eastAsia="zh-CN" w:bidi="hi-IN"/>
        </w:rPr>
        <w:t xml:space="preserve">(toliau – </w:t>
      </w:r>
      <w:r w:rsidR="00A22D24">
        <w:rPr>
          <w:rFonts w:eastAsia="SimSun" w:cs="Mangal"/>
          <w:kern w:val="2"/>
          <w:szCs w:val="24"/>
          <w:lang w:eastAsia="zh-CN" w:bidi="hi-IN"/>
        </w:rPr>
        <w:t>Tvarka</w:t>
      </w:r>
      <w:r w:rsidR="006B6BFB">
        <w:rPr>
          <w:rFonts w:eastAsia="SimSun" w:cs="Mangal"/>
          <w:kern w:val="2"/>
          <w:szCs w:val="24"/>
          <w:lang w:eastAsia="zh-CN" w:bidi="hi-IN"/>
        </w:rPr>
        <w:t xml:space="preserve">) reglamentuoja </w:t>
      </w:r>
      <w:bookmarkStart w:id="1" w:name="_Hlk521573942"/>
      <w:r w:rsidR="00A22D24">
        <w:rPr>
          <w:rFonts w:eastAsia="SimSun" w:cs="Mangal"/>
          <w:kern w:val="2"/>
          <w:szCs w:val="24"/>
          <w:lang w:eastAsia="zh-CN" w:bidi="hi-IN"/>
        </w:rPr>
        <w:t xml:space="preserve">vienkartinės </w:t>
      </w:r>
      <w:r w:rsidR="006B6BFB">
        <w:rPr>
          <w:rFonts w:eastAsia="SimSun" w:cs="Mangal"/>
          <w:kern w:val="2"/>
          <w:szCs w:val="24"/>
          <w:lang w:eastAsia="zh-CN" w:bidi="hi-IN"/>
        </w:rPr>
        <w:t>piniginės paramos</w:t>
      </w:r>
      <w:r w:rsidR="00EF50C1">
        <w:rPr>
          <w:rFonts w:eastAsia="SimSun" w:cs="Mangal"/>
          <w:kern w:val="2"/>
          <w:szCs w:val="24"/>
          <w:lang w:eastAsia="zh-CN" w:bidi="hi-IN"/>
        </w:rPr>
        <w:t>, skirtos</w:t>
      </w:r>
      <w:r w:rsidR="006B6BFB">
        <w:rPr>
          <w:rFonts w:eastAsia="SimSun" w:cs="Mangal"/>
          <w:kern w:val="2"/>
          <w:szCs w:val="24"/>
          <w:lang w:eastAsia="zh-CN" w:bidi="hi-IN"/>
        </w:rPr>
        <w:t xml:space="preserve"> </w:t>
      </w:r>
      <w:bookmarkEnd w:id="1"/>
      <w:r w:rsidR="00EF50C1" w:rsidRPr="00EF50C1">
        <w:rPr>
          <w:rFonts w:eastAsia="SimSun" w:cs="Mangal"/>
          <w:kern w:val="2"/>
          <w:szCs w:val="24"/>
          <w:lang w:eastAsia="zh-CN" w:bidi="hi-IN"/>
        </w:rPr>
        <w:t xml:space="preserve">iš dalies padengti </w:t>
      </w:r>
      <w:r w:rsidR="00EF50C1" w:rsidRPr="00EF50C1">
        <w:rPr>
          <w:rFonts w:eastAsia="SimSun" w:cs="Mangal"/>
          <w:bCs/>
          <w:kern w:val="2"/>
          <w:szCs w:val="24"/>
          <w:lang w:eastAsia="zh-CN" w:bidi="hi-IN"/>
        </w:rPr>
        <w:t>būsto šildymo, naudojant kietąjį ar kitokį kurą,</w:t>
      </w:r>
      <w:r w:rsidR="00EF50C1" w:rsidRPr="00EF50C1">
        <w:rPr>
          <w:rFonts w:eastAsia="SimSun" w:cs="Mangal"/>
          <w:kern w:val="2"/>
          <w:szCs w:val="24"/>
          <w:lang w:eastAsia="zh-CN" w:bidi="hi-IN"/>
        </w:rPr>
        <w:t xml:space="preserve"> </w:t>
      </w:r>
      <w:r w:rsidR="00EF50C1" w:rsidRPr="00EF50C1">
        <w:rPr>
          <w:rFonts w:eastAsia="SimSun" w:cs="Mangal"/>
          <w:bCs/>
          <w:kern w:val="2"/>
          <w:szCs w:val="24"/>
          <w:lang w:eastAsia="zh-CN" w:bidi="hi-IN"/>
        </w:rPr>
        <w:t>kurio faktinės sąnaudos kiekvieną mėnesį nenustatomos,</w:t>
      </w:r>
      <w:r w:rsidR="00EF50C1">
        <w:rPr>
          <w:rFonts w:eastAsia="SimSun" w:cs="Mangal"/>
          <w:bCs/>
          <w:kern w:val="2"/>
          <w:szCs w:val="24"/>
          <w:lang w:eastAsia="zh-CN" w:bidi="hi-IN"/>
        </w:rPr>
        <w:t xml:space="preserve"> </w:t>
      </w:r>
      <w:r w:rsidR="006B6BFB">
        <w:rPr>
          <w:rFonts w:eastAsia="SimSun" w:cs="Mangal"/>
          <w:kern w:val="2"/>
          <w:szCs w:val="24"/>
          <w:lang w:eastAsia="zh-CN" w:bidi="hi-IN"/>
        </w:rPr>
        <w:t>skyrim</w:t>
      </w:r>
      <w:r w:rsidR="00EF50C1">
        <w:rPr>
          <w:rFonts w:eastAsia="SimSun" w:cs="Mangal"/>
          <w:kern w:val="2"/>
          <w:szCs w:val="24"/>
          <w:lang w:eastAsia="zh-CN" w:bidi="hi-IN"/>
        </w:rPr>
        <w:t>ą</w:t>
      </w:r>
      <w:r w:rsidR="006B6BFB">
        <w:rPr>
          <w:rFonts w:eastAsia="SimSun" w:cs="Mangal"/>
          <w:kern w:val="2"/>
          <w:szCs w:val="24"/>
          <w:lang w:eastAsia="zh-CN" w:bidi="hi-IN"/>
        </w:rPr>
        <w:t xml:space="preserve"> ir mokėjim</w:t>
      </w:r>
      <w:r w:rsidR="00EF50C1">
        <w:rPr>
          <w:rFonts w:eastAsia="SimSun" w:cs="Mangal"/>
          <w:kern w:val="2"/>
          <w:szCs w:val="24"/>
          <w:lang w:eastAsia="zh-CN" w:bidi="hi-IN"/>
        </w:rPr>
        <w:t>ą.</w:t>
      </w:r>
    </w:p>
    <w:p w14:paraId="7437047C" w14:textId="00B9A2C5" w:rsidR="00140273" w:rsidRDefault="00140273" w:rsidP="00140273">
      <w:pPr>
        <w:widowControl w:val="0"/>
        <w:suppressAutoHyphens/>
        <w:jc w:val="both"/>
        <w:rPr>
          <w:szCs w:val="24"/>
        </w:rPr>
      </w:pPr>
      <w:r>
        <w:rPr>
          <w:rFonts w:eastAsia="SimSun" w:cs="Mangal"/>
          <w:kern w:val="2"/>
          <w:szCs w:val="24"/>
          <w:lang w:eastAsia="zh-CN" w:bidi="hi-IN"/>
        </w:rPr>
        <w:tab/>
      </w:r>
      <w:r w:rsidR="006B6BFB">
        <w:rPr>
          <w:rFonts w:eastAsia="SimSun" w:cs="Mangal"/>
          <w:kern w:val="2"/>
          <w:szCs w:val="24"/>
          <w:lang w:eastAsia="zh-CN" w:bidi="hi-IN"/>
        </w:rPr>
        <w:t>2. Ši</w:t>
      </w:r>
      <w:r w:rsidR="00EF50C1">
        <w:rPr>
          <w:rFonts w:eastAsia="SimSun" w:cs="Mangal"/>
          <w:kern w:val="2"/>
          <w:szCs w:val="24"/>
          <w:lang w:eastAsia="zh-CN" w:bidi="hi-IN"/>
        </w:rPr>
        <w:t xml:space="preserve"> Tvarka</w:t>
      </w:r>
      <w:r w:rsidR="006B6BFB">
        <w:rPr>
          <w:rFonts w:eastAsia="SimSun" w:cs="Mangal"/>
          <w:kern w:val="2"/>
          <w:szCs w:val="24"/>
          <w:lang w:eastAsia="zh-CN" w:bidi="hi-IN"/>
        </w:rPr>
        <w:t xml:space="preserve"> taikoma asmenims, </w:t>
      </w:r>
      <w:r w:rsidR="00775AD8">
        <w:rPr>
          <w:rFonts w:eastAsia="SimSun" w:cs="Mangal"/>
          <w:kern w:val="2"/>
          <w:szCs w:val="24"/>
          <w:lang w:eastAsia="zh-CN" w:bidi="hi-IN"/>
        </w:rPr>
        <w:t xml:space="preserve">kurie </w:t>
      </w:r>
      <w:r w:rsidR="006B6BFB">
        <w:rPr>
          <w:rFonts w:eastAsia="SimSun" w:cs="Mangal"/>
          <w:kern w:val="2"/>
          <w:szCs w:val="24"/>
          <w:lang w:eastAsia="zh-CN" w:bidi="hi-IN"/>
        </w:rPr>
        <w:t>deklarav</w:t>
      </w:r>
      <w:r w:rsidR="00775AD8">
        <w:rPr>
          <w:rFonts w:eastAsia="SimSun" w:cs="Mangal"/>
          <w:kern w:val="2"/>
          <w:szCs w:val="24"/>
          <w:lang w:eastAsia="zh-CN" w:bidi="hi-IN"/>
        </w:rPr>
        <w:t>o</w:t>
      </w:r>
      <w:r w:rsidR="006B6BFB">
        <w:rPr>
          <w:rFonts w:eastAsia="SimSun" w:cs="Mangal"/>
          <w:kern w:val="2"/>
          <w:szCs w:val="24"/>
          <w:lang w:eastAsia="zh-CN" w:bidi="hi-IN"/>
        </w:rPr>
        <w:t xml:space="preserve"> gyvenamąją</w:t>
      </w:r>
      <w:r w:rsidR="00775AD8">
        <w:rPr>
          <w:rFonts w:eastAsia="SimSun" w:cs="Mangal"/>
          <w:kern w:val="2"/>
          <w:szCs w:val="24"/>
          <w:lang w:eastAsia="zh-CN" w:bidi="hi-IN"/>
        </w:rPr>
        <w:t xml:space="preserve"> </w:t>
      </w:r>
      <w:r w:rsidR="00775AD8" w:rsidRPr="00775AD8">
        <w:rPr>
          <w:rFonts w:eastAsia="SimSun" w:cs="Mangal"/>
          <w:kern w:val="2"/>
          <w:szCs w:val="24"/>
          <w:lang w:eastAsia="zh-CN" w:bidi="hi-IN"/>
        </w:rPr>
        <w:t xml:space="preserve">vietą </w:t>
      </w:r>
      <w:r w:rsidR="00775AD8">
        <w:rPr>
          <w:rFonts w:eastAsia="SimSun" w:cs="Mangal"/>
          <w:kern w:val="2"/>
          <w:szCs w:val="24"/>
          <w:lang w:eastAsia="zh-CN" w:bidi="hi-IN"/>
        </w:rPr>
        <w:t>arba</w:t>
      </w:r>
      <w:r w:rsidR="00775AD8" w:rsidRPr="00775AD8">
        <w:rPr>
          <w:rFonts w:eastAsia="SimSun" w:cs="Mangal"/>
          <w:kern w:val="2"/>
          <w:szCs w:val="24"/>
          <w:lang w:eastAsia="zh-CN" w:bidi="hi-IN"/>
        </w:rPr>
        <w:t xml:space="preserve"> </w:t>
      </w:r>
      <w:r w:rsidR="00775AD8">
        <w:rPr>
          <w:rFonts w:eastAsia="SimSun" w:cs="Mangal"/>
          <w:kern w:val="2"/>
          <w:szCs w:val="24"/>
          <w:lang w:eastAsia="zh-CN" w:bidi="hi-IN"/>
        </w:rPr>
        <w:t xml:space="preserve">buvo </w:t>
      </w:r>
      <w:r w:rsidR="00775AD8" w:rsidRPr="00775AD8">
        <w:rPr>
          <w:rFonts w:eastAsia="SimSun" w:cs="Mangal"/>
          <w:kern w:val="2"/>
          <w:szCs w:val="24"/>
          <w:lang w:eastAsia="zh-CN" w:bidi="hi-IN"/>
        </w:rPr>
        <w:t>įtraukti į gyvenamosios vietos neturinčių asmenų apskaitą</w:t>
      </w:r>
      <w:r w:rsidR="00332F14">
        <w:rPr>
          <w:rFonts w:eastAsia="SimSun" w:cs="Mangal"/>
          <w:kern w:val="2"/>
          <w:szCs w:val="24"/>
          <w:lang w:eastAsia="zh-CN" w:bidi="hi-IN"/>
        </w:rPr>
        <w:t xml:space="preserve"> Vilniaus rajone</w:t>
      </w:r>
      <w:r w:rsidR="00775AD8">
        <w:rPr>
          <w:rFonts w:eastAsia="SimSun" w:cs="Mangal"/>
          <w:kern w:val="2"/>
          <w:szCs w:val="24"/>
          <w:lang w:eastAsia="zh-CN" w:bidi="hi-IN"/>
        </w:rPr>
        <w:t>, ir kurie</w:t>
      </w:r>
      <w:r w:rsidR="003F2291" w:rsidRPr="003F2291">
        <w:rPr>
          <w:rFonts w:eastAsia="SimSun" w:cs="Mangal"/>
          <w:kern w:val="2"/>
          <w:szCs w:val="24"/>
          <w:lang w:eastAsia="zh-CN" w:bidi="hi-IN"/>
        </w:rPr>
        <w:t xml:space="preserve"> faktiškai gyvena</w:t>
      </w:r>
      <w:r w:rsidR="006B6BFB">
        <w:rPr>
          <w:rFonts w:eastAsia="SimSun" w:cs="Mangal"/>
          <w:kern w:val="2"/>
          <w:szCs w:val="24"/>
          <w:lang w:eastAsia="zh-CN" w:bidi="hi-IN"/>
        </w:rPr>
        <w:t xml:space="preserve"> </w:t>
      </w:r>
      <w:r w:rsidR="003F2291" w:rsidRPr="003F2291">
        <w:rPr>
          <w:rFonts w:eastAsia="SimSun" w:cs="Mangal"/>
          <w:kern w:val="2"/>
          <w:szCs w:val="24"/>
          <w:lang w:eastAsia="zh-CN" w:bidi="hi-IN"/>
        </w:rPr>
        <w:t xml:space="preserve">Vilniaus </w:t>
      </w:r>
      <w:r w:rsidR="006B6BFB">
        <w:rPr>
          <w:rFonts w:eastAsia="SimSun" w:cs="Mangal"/>
          <w:kern w:val="2"/>
          <w:szCs w:val="24"/>
          <w:lang w:eastAsia="zh-CN" w:bidi="hi-IN"/>
        </w:rPr>
        <w:t>rajono savivaldybės</w:t>
      </w:r>
      <w:r w:rsidR="009D6713">
        <w:rPr>
          <w:rFonts w:eastAsia="SimSun" w:cs="Mangal"/>
          <w:kern w:val="2"/>
          <w:szCs w:val="24"/>
          <w:lang w:eastAsia="zh-CN" w:bidi="hi-IN"/>
        </w:rPr>
        <w:t xml:space="preserve"> </w:t>
      </w:r>
      <w:r w:rsidR="006B6BFB">
        <w:rPr>
          <w:rFonts w:eastAsia="SimSun" w:cs="Mangal"/>
          <w:kern w:val="2"/>
          <w:szCs w:val="24"/>
          <w:lang w:eastAsia="zh-CN" w:bidi="hi-IN"/>
        </w:rPr>
        <w:t>teritorijoje</w:t>
      </w:r>
      <w:r w:rsidR="00775AD8">
        <w:rPr>
          <w:szCs w:val="24"/>
        </w:rPr>
        <w:t>.</w:t>
      </w:r>
    </w:p>
    <w:p w14:paraId="225D7752" w14:textId="0A6C2C0A" w:rsidR="006B1A28" w:rsidRPr="006B1A28" w:rsidRDefault="006B1A28" w:rsidP="00140273">
      <w:pPr>
        <w:widowControl w:val="0"/>
        <w:suppressAutoHyphens/>
        <w:jc w:val="both"/>
        <w:rPr>
          <w:bCs/>
          <w:szCs w:val="24"/>
        </w:rPr>
      </w:pPr>
      <w:r>
        <w:rPr>
          <w:szCs w:val="24"/>
        </w:rPr>
        <w:tab/>
        <w:t>3</w:t>
      </w:r>
      <w:r w:rsidRPr="006B1A28">
        <w:rPr>
          <w:bCs/>
          <w:szCs w:val="24"/>
        </w:rPr>
        <w:t xml:space="preserve">. </w:t>
      </w:r>
      <w:r w:rsidR="00377A16">
        <w:rPr>
          <w:bCs/>
          <w:szCs w:val="24"/>
        </w:rPr>
        <w:t>V</w:t>
      </w:r>
      <w:r w:rsidR="00377A16" w:rsidRPr="00377A16">
        <w:rPr>
          <w:bCs/>
          <w:szCs w:val="24"/>
        </w:rPr>
        <w:t xml:space="preserve">ienkartinė piniginė </w:t>
      </w:r>
      <w:r w:rsidRPr="006B1A28">
        <w:rPr>
          <w:bCs/>
          <w:szCs w:val="24"/>
        </w:rPr>
        <w:t>parama skiriama už vieną būstą, kuriame asmuo ar bendrai gyvenantys asmenys faktiškai gyvena ar nuomojasi būstą.</w:t>
      </w:r>
      <w:r w:rsidRPr="006B1A28">
        <w:rPr>
          <w:bCs/>
          <w:szCs w:val="24"/>
        </w:rPr>
        <w:tab/>
      </w:r>
    </w:p>
    <w:p w14:paraId="7DB40619" w14:textId="07BEC4C4" w:rsidR="003275E8" w:rsidRDefault="00140273" w:rsidP="00140273">
      <w:pPr>
        <w:widowControl w:val="0"/>
        <w:suppressAutoHyphens/>
        <w:jc w:val="both"/>
        <w:rPr>
          <w:rFonts w:eastAsia="SimSun" w:cs="Mangal"/>
          <w:kern w:val="2"/>
          <w:szCs w:val="24"/>
          <w:lang w:eastAsia="zh-CN" w:bidi="hi-IN"/>
        </w:rPr>
      </w:pPr>
      <w:r>
        <w:rPr>
          <w:rFonts w:eastAsia="SimSun" w:cs="Mangal"/>
          <w:kern w:val="2"/>
          <w:szCs w:val="24"/>
          <w:lang w:eastAsia="zh-CN" w:bidi="hi-IN"/>
        </w:rPr>
        <w:tab/>
      </w:r>
      <w:r w:rsidR="006B1A28">
        <w:rPr>
          <w:rFonts w:eastAsia="SimSun" w:cs="Mangal"/>
          <w:kern w:val="2"/>
          <w:szCs w:val="24"/>
          <w:lang w:eastAsia="zh-CN" w:bidi="hi-IN"/>
        </w:rPr>
        <w:t>4</w:t>
      </w:r>
      <w:r w:rsidR="006B6BFB">
        <w:rPr>
          <w:rFonts w:eastAsia="SimSun" w:cs="Mangal"/>
          <w:kern w:val="2"/>
          <w:szCs w:val="24"/>
          <w:lang w:eastAsia="zh-CN" w:bidi="hi-IN"/>
        </w:rPr>
        <w:t>. Ši</w:t>
      </w:r>
      <w:r w:rsidR="00661FBB">
        <w:rPr>
          <w:rFonts w:eastAsia="SimSun" w:cs="Mangal"/>
          <w:kern w:val="2"/>
          <w:szCs w:val="24"/>
          <w:lang w:eastAsia="zh-CN" w:bidi="hi-IN"/>
        </w:rPr>
        <w:t xml:space="preserve"> Tvarka</w:t>
      </w:r>
      <w:r w:rsidR="006B6BFB">
        <w:rPr>
          <w:rFonts w:eastAsia="SimSun" w:cs="Mangal"/>
          <w:kern w:val="2"/>
          <w:szCs w:val="24"/>
          <w:lang w:eastAsia="zh-CN" w:bidi="hi-IN"/>
        </w:rPr>
        <w:t xml:space="preserve"> parengta vadovaujantis Lietuvos Respublikos piniginės socialinės paramos nepasiturintiems gyventojams įstatym</w:t>
      </w:r>
      <w:r w:rsidR="0026624D">
        <w:rPr>
          <w:rFonts w:eastAsia="SimSun" w:cs="Mangal"/>
          <w:kern w:val="2"/>
          <w:szCs w:val="24"/>
          <w:lang w:eastAsia="zh-CN" w:bidi="hi-IN"/>
        </w:rPr>
        <w:t>o</w:t>
      </w:r>
      <w:r w:rsidR="006B6BFB">
        <w:rPr>
          <w:rFonts w:eastAsia="SimSun" w:cs="Mangal"/>
          <w:kern w:val="2"/>
          <w:szCs w:val="24"/>
          <w:lang w:eastAsia="zh-CN" w:bidi="hi-IN"/>
        </w:rPr>
        <w:t xml:space="preserve"> </w:t>
      </w:r>
      <w:r w:rsidR="0026624D" w:rsidRPr="0026624D">
        <w:rPr>
          <w:rFonts w:eastAsia="SimSun" w:cs="Mangal"/>
          <w:kern w:val="2"/>
          <w:szCs w:val="24"/>
          <w:lang w:eastAsia="zh-CN" w:bidi="hi-IN"/>
        </w:rPr>
        <w:t>(toliau – Įstatymas</w:t>
      </w:r>
      <w:r w:rsidR="0026624D">
        <w:rPr>
          <w:rFonts w:eastAsia="SimSun" w:cs="Mangal"/>
          <w:kern w:val="2"/>
          <w:szCs w:val="24"/>
          <w:lang w:eastAsia="zh-CN" w:bidi="hi-IN"/>
        </w:rPr>
        <w:t>) nuostatomis.</w:t>
      </w:r>
    </w:p>
    <w:p w14:paraId="7E5AF36D" w14:textId="402F3AB1" w:rsidR="003275E8" w:rsidRDefault="003275E8" w:rsidP="00140273">
      <w:pPr>
        <w:widowControl w:val="0"/>
        <w:suppressAutoHyphens/>
        <w:jc w:val="both"/>
        <w:rPr>
          <w:rFonts w:eastAsia="SimSun" w:cs="Mangal"/>
          <w:kern w:val="2"/>
          <w:szCs w:val="24"/>
          <w:lang w:eastAsia="zh-CN" w:bidi="hi-IN"/>
        </w:rPr>
      </w:pPr>
      <w:r>
        <w:rPr>
          <w:rFonts w:eastAsia="SimSun" w:cs="Mangal"/>
          <w:kern w:val="2"/>
          <w:szCs w:val="24"/>
          <w:lang w:eastAsia="zh-CN" w:bidi="hi-IN"/>
        </w:rPr>
        <w:tab/>
      </w:r>
      <w:r w:rsidR="00377A16">
        <w:rPr>
          <w:rFonts w:eastAsia="SimSun" w:cs="Mangal"/>
          <w:kern w:val="2"/>
          <w:szCs w:val="24"/>
          <w:lang w:eastAsia="zh-CN" w:bidi="hi-IN"/>
        </w:rPr>
        <w:t xml:space="preserve">5. </w:t>
      </w:r>
      <w:r>
        <w:rPr>
          <w:rFonts w:eastAsia="SimSun" w:cs="Mangal"/>
          <w:kern w:val="2"/>
          <w:szCs w:val="24"/>
          <w:lang w:eastAsia="zh-CN" w:bidi="hi-IN"/>
        </w:rPr>
        <w:t xml:space="preserve">Pagrindinės </w:t>
      </w:r>
      <w:r w:rsidR="006B6BFB">
        <w:rPr>
          <w:rFonts w:eastAsia="SimSun" w:cs="Mangal"/>
          <w:kern w:val="2"/>
          <w:szCs w:val="24"/>
          <w:lang w:eastAsia="zh-CN" w:bidi="hi-IN"/>
        </w:rPr>
        <w:t>Apraše vartojamos sąvokos</w:t>
      </w:r>
      <w:r>
        <w:rPr>
          <w:rFonts w:eastAsia="SimSun" w:cs="Mangal"/>
          <w:kern w:val="2"/>
          <w:szCs w:val="24"/>
          <w:lang w:eastAsia="zh-CN" w:bidi="hi-IN"/>
        </w:rPr>
        <w:t>:</w:t>
      </w:r>
    </w:p>
    <w:p w14:paraId="023990AA" w14:textId="591C4589" w:rsidR="003275E8" w:rsidRDefault="003275E8" w:rsidP="003275E8">
      <w:pPr>
        <w:widowControl w:val="0"/>
        <w:suppressAutoHyphens/>
        <w:jc w:val="both"/>
        <w:rPr>
          <w:rFonts w:eastAsia="SimSun" w:cs="Mangal"/>
          <w:kern w:val="2"/>
          <w:szCs w:val="24"/>
          <w:lang w:eastAsia="zh-CN" w:bidi="hi-IN"/>
        </w:rPr>
      </w:pPr>
      <w:bookmarkStart w:id="2" w:name="part_cedeb4e2fb574229b8bbfafe5913bb24"/>
      <w:bookmarkEnd w:id="2"/>
      <w:r>
        <w:rPr>
          <w:rFonts w:eastAsia="SimSun" w:cs="Mangal"/>
          <w:kern w:val="2"/>
          <w:szCs w:val="24"/>
          <w:lang w:eastAsia="zh-CN" w:bidi="hi-IN"/>
        </w:rPr>
        <w:tab/>
      </w:r>
      <w:r w:rsidR="00377A16">
        <w:rPr>
          <w:rFonts w:eastAsia="SimSun" w:cs="Mangal"/>
          <w:kern w:val="2"/>
          <w:szCs w:val="24"/>
          <w:lang w:eastAsia="zh-CN" w:bidi="hi-IN"/>
        </w:rPr>
        <w:t>5</w:t>
      </w:r>
      <w:r>
        <w:rPr>
          <w:rFonts w:eastAsia="SimSun" w:cs="Mangal"/>
          <w:kern w:val="2"/>
          <w:szCs w:val="24"/>
          <w:lang w:eastAsia="zh-CN" w:bidi="hi-IN"/>
        </w:rPr>
        <w:t>.1</w:t>
      </w:r>
      <w:r w:rsidRPr="007B00C9">
        <w:rPr>
          <w:rFonts w:eastAsia="SimSun" w:cs="Mangal"/>
          <w:i/>
          <w:iCs/>
          <w:kern w:val="2"/>
          <w:szCs w:val="24"/>
          <w:lang w:eastAsia="zh-CN" w:bidi="hi-IN"/>
        </w:rPr>
        <w:t xml:space="preserve">. </w:t>
      </w:r>
      <w:r w:rsidR="00DD2E1B" w:rsidRPr="007B00C9">
        <w:rPr>
          <w:rFonts w:eastAsia="SimSun" w:cs="Mangal"/>
          <w:i/>
          <w:iCs/>
          <w:kern w:val="2"/>
          <w:szCs w:val="24"/>
          <w:lang w:eastAsia="zh-CN" w:bidi="hi-IN"/>
        </w:rPr>
        <w:t>b</w:t>
      </w:r>
      <w:r w:rsidRPr="007B00C9">
        <w:rPr>
          <w:rFonts w:eastAsia="SimSun" w:cs="Mangal"/>
          <w:i/>
          <w:iCs/>
          <w:kern w:val="2"/>
          <w:szCs w:val="24"/>
          <w:lang w:eastAsia="zh-CN" w:bidi="hi-IN"/>
        </w:rPr>
        <w:t>endrai gyvenantys asmenys</w:t>
      </w:r>
      <w:r w:rsidRPr="003275E8">
        <w:rPr>
          <w:rFonts w:eastAsia="SimSun" w:cs="Mangal"/>
          <w:b/>
          <w:bCs/>
          <w:kern w:val="2"/>
          <w:szCs w:val="24"/>
          <w:lang w:eastAsia="zh-CN" w:bidi="hi-IN"/>
        </w:rPr>
        <w:t xml:space="preserve"> </w:t>
      </w:r>
      <w:r w:rsidRPr="003275E8">
        <w:rPr>
          <w:rFonts w:eastAsia="SimSun" w:cs="Mangal"/>
          <w:kern w:val="2"/>
          <w:szCs w:val="24"/>
          <w:lang w:eastAsia="zh-CN" w:bidi="hi-IN"/>
        </w:rPr>
        <w:t>– sutuoktiniai ir jų vaikai (įvaikiai) iki 18 metų; susituokęs asmuo, su kuriuo teismo sprendimu dėl sutuoktinių gyvenimo skyrium yra likę gyventi jų nepilnamečiai vaikai (įvaikiai), arba vienas iš tėvų ir jo vaikai (įvaikiai) iki 18 metų; neįregistravę santuokos ir bendrą ūkį tvarkantys pilnamečiai ar veiksniais pripažinti nepilnamečiai vyras ir moteris ir jų vaikai (įvaikiai) iki 18 metų. Į bendrai gyvenančių asmenų sudėtį taip pat įskaitomi dirbantys (taip pat savarankiškai dirbantys), jeigu per mėnesį jų gaunamos pajamos yra mažesnės kaip 1 valstybės remiamų pajamų dydis, arba nedirbantys (taip pat savarankiškai nedirbantys) nesusituokę ir savo vaikų (įvaikių) neauginantys pilnamečiai vaikai (įvaikiai) iki 24 metų, kurie mokosi pagal bendrojo ugdymo programą ar pagal formaliojo profesinio mokymo programą arba studijuoja aukštojoje mokykloje (studentai), įskaitant akademinių atostogų dėl ligos ar nėštumo laikotarpį, taip pat pilnamečiai vaikai (įvaikiai) nuo bendrojo ugdymo programos baigimo dienos iki tų pačių metų rugsėjo 1 dienos.</w:t>
      </w:r>
    </w:p>
    <w:p w14:paraId="6818A87D" w14:textId="3B99DEAC" w:rsidR="006B6BFB" w:rsidRPr="00661FBB" w:rsidRDefault="003275E8" w:rsidP="00661FBB">
      <w:pPr>
        <w:widowControl w:val="0"/>
        <w:suppressAutoHyphens/>
        <w:jc w:val="both"/>
        <w:rPr>
          <w:rFonts w:eastAsia="SimSun" w:cs="Mangal"/>
          <w:kern w:val="2"/>
          <w:szCs w:val="24"/>
          <w:lang w:eastAsia="zh-CN" w:bidi="hi-IN"/>
        </w:rPr>
      </w:pPr>
      <w:r>
        <w:rPr>
          <w:rFonts w:eastAsia="SimSun" w:cs="Mangal"/>
          <w:kern w:val="2"/>
          <w:szCs w:val="24"/>
          <w:lang w:eastAsia="zh-CN" w:bidi="hi-IN"/>
        </w:rPr>
        <w:tab/>
      </w:r>
      <w:r w:rsidR="00377A16">
        <w:rPr>
          <w:rFonts w:eastAsia="SimSun" w:cs="Mangal"/>
          <w:kern w:val="2"/>
          <w:szCs w:val="24"/>
          <w:lang w:eastAsia="zh-CN" w:bidi="hi-IN"/>
        </w:rPr>
        <w:t>5</w:t>
      </w:r>
      <w:r>
        <w:rPr>
          <w:rFonts w:eastAsia="SimSun" w:cs="Mangal"/>
          <w:kern w:val="2"/>
          <w:szCs w:val="24"/>
          <w:lang w:eastAsia="zh-CN" w:bidi="hi-IN"/>
        </w:rPr>
        <w:t>.2</w:t>
      </w:r>
      <w:r w:rsidRPr="003275E8">
        <w:rPr>
          <w:rFonts w:eastAsia="SimSun" w:cs="Mangal"/>
          <w:kern w:val="2"/>
          <w:szCs w:val="24"/>
          <w:lang w:eastAsia="zh-CN" w:bidi="hi-IN"/>
        </w:rPr>
        <w:t xml:space="preserve">. </w:t>
      </w:r>
      <w:r w:rsidR="00DD2E1B" w:rsidRPr="007B00C9">
        <w:rPr>
          <w:rFonts w:eastAsia="SimSun" w:cs="Mangal"/>
          <w:i/>
          <w:iCs/>
          <w:kern w:val="2"/>
          <w:szCs w:val="24"/>
          <w:lang w:eastAsia="zh-CN" w:bidi="hi-IN"/>
        </w:rPr>
        <w:t>v</w:t>
      </w:r>
      <w:r w:rsidRPr="007B00C9">
        <w:rPr>
          <w:rFonts w:eastAsia="SimSun" w:cs="Mangal"/>
          <w:i/>
          <w:iCs/>
          <w:kern w:val="2"/>
          <w:szCs w:val="24"/>
          <w:lang w:eastAsia="zh-CN" w:bidi="hi-IN"/>
        </w:rPr>
        <w:t>ienas gyvenantis asmuo</w:t>
      </w:r>
      <w:r w:rsidRPr="003275E8">
        <w:rPr>
          <w:rFonts w:eastAsia="SimSun" w:cs="Mangal"/>
          <w:kern w:val="2"/>
          <w:szCs w:val="24"/>
          <w:lang w:eastAsia="zh-CN" w:bidi="hi-IN"/>
        </w:rPr>
        <w:t xml:space="preserve"> – vienas gyvenantis vyresnis kaip 18 metų asmuo arba veiksniu pripažintas nepilnametis, kuris yra nesusituokęs (įskaitant santuoką nutraukusius asmenis), taip pat susituokęs, tačiau teismo sprendimu gyvenantis skyrium, neturintis vaikų (įvaikių) arba jų turintis, tačiau teismo sprendimu dėl sutuoktinių gyvenimo skyrium ar dėl santuokos nutraukimo vaikai (įvaikiai) yra likę gyventi su kitu sutuoktiniu. </w:t>
      </w:r>
      <w:bookmarkStart w:id="3" w:name="part_3a36d56ee21e457a926206803f42323d"/>
      <w:bookmarkStart w:id="4" w:name="part_56c43e3c731b42f59604fdf373caec68"/>
      <w:bookmarkEnd w:id="3"/>
      <w:bookmarkEnd w:id="4"/>
    </w:p>
    <w:p w14:paraId="1504A379" w14:textId="3A23B4FF" w:rsidR="00FF3051" w:rsidRDefault="00140273" w:rsidP="00FF3051">
      <w:pPr>
        <w:widowControl w:val="0"/>
        <w:suppressAutoHyphens/>
        <w:jc w:val="both"/>
        <w:rPr>
          <w:rFonts w:eastAsia="SimSun" w:cs="Mangal"/>
          <w:kern w:val="2"/>
          <w:szCs w:val="24"/>
          <w:lang w:eastAsia="zh-CN" w:bidi="hi-IN"/>
        </w:rPr>
      </w:pPr>
      <w:r>
        <w:rPr>
          <w:rFonts w:eastAsia="SimSun" w:cs="Mangal"/>
          <w:kern w:val="2"/>
          <w:szCs w:val="24"/>
          <w:lang w:eastAsia="zh-CN" w:bidi="hi-IN"/>
        </w:rPr>
        <w:tab/>
      </w:r>
      <w:r w:rsidR="00377A16">
        <w:rPr>
          <w:rFonts w:eastAsia="SimSun" w:cs="Mangal"/>
          <w:kern w:val="2"/>
          <w:szCs w:val="24"/>
          <w:lang w:eastAsia="zh-CN" w:bidi="hi-IN"/>
        </w:rPr>
        <w:t>6</w:t>
      </w:r>
      <w:r>
        <w:rPr>
          <w:rFonts w:eastAsia="SimSun" w:cs="Mangal"/>
          <w:kern w:val="2"/>
          <w:szCs w:val="24"/>
          <w:lang w:eastAsia="zh-CN" w:bidi="hi-IN"/>
        </w:rPr>
        <w:t xml:space="preserve">. </w:t>
      </w:r>
      <w:r w:rsidR="00661FBB">
        <w:rPr>
          <w:rFonts w:eastAsia="SimSun" w:cs="Mangal"/>
          <w:kern w:val="2"/>
          <w:szCs w:val="24"/>
          <w:lang w:eastAsia="zh-CN" w:bidi="hi-IN"/>
        </w:rPr>
        <w:t>Vienkartinė p</w:t>
      </w:r>
      <w:r w:rsidRPr="00140273">
        <w:rPr>
          <w:rFonts w:eastAsia="SimSun" w:cs="Mangal"/>
          <w:kern w:val="2"/>
          <w:szCs w:val="24"/>
          <w:lang w:eastAsia="zh-CN" w:bidi="hi-IN"/>
        </w:rPr>
        <w:t>inigin</w:t>
      </w:r>
      <w:r w:rsidR="00661FBB">
        <w:rPr>
          <w:rFonts w:eastAsia="SimSun" w:cs="Mangal"/>
          <w:kern w:val="2"/>
          <w:szCs w:val="24"/>
          <w:lang w:eastAsia="zh-CN" w:bidi="hi-IN"/>
        </w:rPr>
        <w:t>ė</w:t>
      </w:r>
      <w:r w:rsidR="008D1FFD">
        <w:rPr>
          <w:rFonts w:eastAsia="SimSun" w:cs="Mangal"/>
          <w:kern w:val="2"/>
          <w:szCs w:val="24"/>
          <w:lang w:eastAsia="zh-CN" w:bidi="hi-IN"/>
        </w:rPr>
        <w:t xml:space="preserve"> </w:t>
      </w:r>
      <w:r w:rsidRPr="00140273">
        <w:rPr>
          <w:rFonts w:eastAsia="SimSun" w:cs="Mangal"/>
          <w:kern w:val="2"/>
          <w:szCs w:val="24"/>
          <w:lang w:eastAsia="zh-CN" w:bidi="hi-IN"/>
        </w:rPr>
        <w:t>param</w:t>
      </w:r>
      <w:r w:rsidR="008D1FFD">
        <w:rPr>
          <w:rFonts w:eastAsia="SimSun" w:cs="Mangal"/>
          <w:kern w:val="2"/>
          <w:szCs w:val="24"/>
          <w:lang w:eastAsia="zh-CN" w:bidi="hi-IN"/>
        </w:rPr>
        <w:t xml:space="preserve">a, </w:t>
      </w:r>
      <w:r w:rsidR="008D1FFD" w:rsidRPr="008D1FFD">
        <w:rPr>
          <w:rFonts w:eastAsia="SimSun" w:cs="Mangal"/>
          <w:kern w:val="2"/>
          <w:szCs w:val="24"/>
          <w:lang w:eastAsia="zh-CN" w:bidi="hi-IN"/>
        </w:rPr>
        <w:t>skirt</w:t>
      </w:r>
      <w:r w:rsidR="008D1FFD">
        <w:rPr>
          <w:rFonts w:eastAsia="SimSun" w:cs="Mangal"/>
          <w:kern w:val="2"/>
          <w:szCs w:val="24"/>
          <w:lang w:eastAsia="zh-CN" w:bidi="hi-IN"/>
        </w:rPr>
        <w:t>a</w:t>
      </w:r>
      <w:r w:rsidR="008D1FFD" w:rsidRPr="008D1FFD">
        <w:rPr>
          <w:rFonts w:eastAsia="SimSun" w:cs="Mangal"/>
          <w:kern w:val="2"/>
          <w:szCs w:val="24"/>
          <w:lang w:eastAsia="zh-CN" w:bidi="hi-IN"/>
        </w:rPr>
        <w:t xml:space="preserve"> iš dalies padengti </w:t>
      </w:r>
      <w:r w:rsidR="008D1FFD" w:rsidRPr="008D1FFD">
        <w:rPr>
          <w:rFonts w:eastAsia="SimSun" w:cs="Mangal"/>
          <w:bCs/>
          <w:kern w:val="2"/>
          <w:szCs w:val="24"/>
          <w:lang w:eastAsia="zh-CN" w:bidi="hi-IN"/>
        </w:rPr>
        <w:t>būsto šildymo, naudojant kietąjį ar kitokį kurą,</w:t>
      </w:r>
      <w:r w:rsidR="008D1FFD" w:rsidRPr="008D1FFD">
        <w:rPr>
          <w:rFonts w:eastAsia="SimSun" w:cs="Mangal"/>
          <w:kern w:val="2"/>
          <w:szCs w:val="24"/>
          <w:lang w:eastAsia="zh-CN" w:bidi="hi-IN"/>
        </w:rPr>
        <w:t xml:space="preserve"> </w:t>
      </w:r>
      <w:r w:rsidR="008D1FFD" w:rsidRPr="008D1FFD">
        <w:rPr>
          <w:rFonts w:eastAsia="SimSun" w:cs="Mangal"/>
          <w:bCs/>
          <w:kern w:val="2"/>
          <w:szCs w:val="24"/>
          <w:lang w:eastAsia="zh-CN" w:bidi="hi-IN"/>
        </w:rPr>
        <w:t>kurio faktinės sąnaudos kiekvieną mėnesį nenustatomos</w:t>
      </w:r>
      <w:r w:rsidR="008D1FFD">
        <w:rPr>
          <w:rFonts w:eastAsia="SimSun" w:cs="Mangal"/>
          <w:bCs/>
          <w:kern w:val="2"/>
          <w:szCs w:val="24"/>
          <w:lang w:eastAsia="zh-CN" w:bidi="hi-IN"/>
        </w:rPr>
        <w:t>,</w:t>
      </w:r>
      <w:r w:rsidRPr="00140273">
        <w:rPr>
          <w:rFonts w:eastAsia="SimSun" w:cs="Mangal"/>
          <w:kern w:val="2"/>
          <w:szCs w:val="24"/>
          <w:lang w:eastAsia="zh-CN" w:bidi="hi-IN"/>
        </w:rPr>
        <w:t xml:space="preserve"> yra finansuojama iš </w:t>
      </w:r>
      <w:r w:rsidR="009D6713">
        <w:rPr>
          <w:rFonts w:eastAsia="SimSun" w:cs="Mangal"/>
          <w:kern w:val="2"/>
          <w:szCs w:val="24"/>
          <w:lang w:eastAsia="zh-CN" w:bidi="hi-IN"/>
        </w:rPr>
        <w:t>s</w:t>
      </w:r>
      <w:r w:rsidRPr="00140273">
        <w:rPr>
          <w:rFonts w:eastAsia="SimSun" w:cs="Mangal"/>
          <w:kern w:val="2"/>
          <w:szCs w:val="24"/>
          <w:lang w:eastAsia="zh-CN" w:bidi="hi-IN"/>
        </w:rPr>
        <w:t>avivaldyb</w:t>
      </w:r>
      <w:r>
        <w:rPr>
          <w:rFonts w:eastAsia="SimSun" w:cs="Mangal"/>
          <w:kern w:val="2"/>
          <w:szCs w:val="24"/>
          <w:lang w:eastAsia="zh-CN" w:bidi="hi-IN"/>
        </w:rPr>
        <w:t>ės</w:t>
      </w:r>
      <w:r w:rsidRPr="00140273">
        <w:rPr>
          <w:rFonts w:eastAsia="SimSun" w:cs="Mangal"/>
          <w:kern w:val="2"/>
          <w:szCs w:val="24"/>
          <w:lang w:eastAsia="zh-CN" w:bidi="hi-IN"/>
        </w:rPr>
        <w:t xml:space="preserve"> biudžet</w:t>
      </w:r>
      <w:r>
        <w:rPr>
          <w:rFonts w:eastAsia="SimSun" w:cs="Mangal"/>
          <w:kern w:val="2"/>
          <w:szCs w:val="24"/>
          <w:lang w:eastAsia="zh-CN" w:bidi="hi-IN"/>
        </w:rPr>
        <w:t>o</w:t>
      </w:r>
      <w:r w:rsidRPr="00140273">
        <w:rPr>
          <w:rFonts w:eastAsia="SimSun" w:cs="Mangal"/>
          <w:kern w:val="2"/>
          <w:szCs w:val="24"/>
          <w:lang w:eastAsia="zh-CN" w:bidi="hi-IN"/>
        </w:rPr>
        <w:t xml:space="preserve"> lėšų.</w:t>
      </w:r>
    </w:p>
    <w:p w14:paraId="30D45D56" w14:textId="003196D5" w:rsidR="00EB30F9" w:rsidRDefault="00EB30F9" w:rsidP="00FF3051">
      <w:pPr>
        <w:widowControl w:val="0"/>
        <w:suppressAutoHyphens/>
        <w:jc w:val="both"/>
        <w:rPr>
          <w:rFonts w:eastAsia="SimSun" w:cs="Mangal"/>
          <w:kern w:val="2"/>
          <w:szCs w:val="24"/>
          <w:lang w:eastAsia="zh-CN" w:bidi="hi-IN"/>
        </w:rPr>
      </w:pPr>
    </w:p>
    <w:p w14:paraId="441F84DD" w14:textId="77777777" w:rsidR="004E5838" w:rsidRDefault="009863F2" w:rsidP="009863F2">
      <w:pPr>
        <w:widowControl w:val="0"/>
        <w:suppressAutoHyphens/>
        <w:jc w:val="center"/>
        <w:rPr>
          <w:rFonts w:eastAsia="SimSun" w:cs="Mangal"/>
          <w:b/>
          <w:bCs/>
          <w:kern w:val="2"/>
          <w:szCs w:val="24"/>
          <w:lang w:eastAsia="zh-CN" w:bidi="hi-IN"/>
        </w:rPr>
      </w:pPr>
      <w:r w:rsidRPr="00377A16">
        <w:rPr>
          <w:rFonts w:eastAsia="SimSun" w:cs="Mangal"/>
          <w:b/>
          <w:bCs/>
          <w:kern w:val="2"/>
          <w:szCs w:val="24"/>
          <w:lang w:eastAsia="zh-CN" w:bidi="hi-IN"/>
        </w:rPr>
        <w:t xml:space="preserve">II  </w:t>
      </w:r>
      <w:r w:rsidR="004E5838">
        <w:rPr>
          <w:rFonts w:eastAsia="SimSun" w:cs="Mangal"/>
          <w:b/>
          <w:bCs/>
          <w:kern w:val="2"/>
          <w:szCs w:val="24"/>
          <w:lang w:eastAsia="zh-CN" w:bidi="hi-IN"/>
        </w:rPr>
        <w:t>SKYRIUS</w:t>
      </w:r>
    </w:p>
    <w:p w14:paraId="09741631" w14:textId="044AC977" w:rsidR="009863F2" w:rsidRPr="00377A16" w:rsidRDefault="009863F2" w:rsidP="009863F2">
      <w:pPr>
        <w:widowControl w:val="0"/>
        <w:suppressAutoHyphens/>
        <w:jc w:val="center"/>
        <w:rPr>
          <w:rFonts w:eastAsia="SimSun" w:cs="Mangal"/>
          <w:b/>
          <w:bCs/>
          <w:kern w:val="2"/>
          <w:szCs w:val="24"/>
          <w:lang w:eastAsia="zh-CN" w:bidi="hi-IN"/>
        </w:rPr>
      </w:pPr>
      <w:r w:rsidRPr="00377A16">
        <w:rPr>
          <w:rFonts w:eastAsia="SimSun" w:cs="Mangal"/>
          <w:b/>
          <w:bCs/>
          <w:kern w:val="2"/>
          <w:szCs w:val="24"/>
          <w:lang w:eastAsia="zh-CN" w:bidi="hi-IN"/>
        </w:rPr>
        <w:t>VIENKARTINĖS PINIGINĖS PARAMOS DYDŽIAI</w:t>
      </w:r>
    </w:p>
    <w:p w14:paraId="1EE1ACF3" w14:textId="77777777" w:rsidR="009863F2" w:rsidRDefault="009863F2" w:rsidP="009863F2">
      <w:pPr>
        <w:widowControl w:val="0"/>
        <w:suppressAutoHyphens/>
        <w:jc w:val="center"/>
        <w:rPr>
          <w:rFonts w:eastAsia="SimSun" w:cs="Mangal"/>
          <w:kern w:val="2"/>
          <w:szCs w:val="24"/>
          <w:lang w:eastAsia="zh-CN" w:bidi="hi-IN"/>
        </w:rPr>
      </w:pPr>
    </w:p>
    <w:p w14:paraId="5E0D766B" w14:textId="772E9005" w:rsidR="00EB30F9" w:rsidRPr="00EB30F9" w:rsidRDefault="009863F2" w:rsidP="00EB30F9">
      <w:pPr>
        <w:widowControl w:val="0"/>
        <w:suppressAutoHyphens/>
        <w:jc w:val="both"/>
        <w:rPr>
          <w:rFonts w:eastAsia="SimSun" w:cs="Mangal"/>
          <w:bCs/>
          <w:kern w:val="2"/>
          <w:szCs w:val="24"/>
          <w:lang w:eastAsia="zh-CN" w:bidi="hi-IN"/>
        </w:rPr>
      </w:pPr>
      <w:r>
        <w:rPr>
          <w:rFonts w:eastAsia="SimSun" w:cs="Mangal"/>
          <w:kern w:val="2"/>
          <w:szCs w:val="24"/>
          <w:lang w:eastAsia="zh-CN" w:bidi="hi-IN"/>
        </w:rPr>
        <w:tab/>
      </w:r>
      <w:r w:rsidR="00377A16">
        <w:rPr>
          <w:rFonts w:eastAsia="SimSun" w:cs="Mangal"/>
          <w:kern w:val="2"/>
          <w:szCs w:val="24"/>
          <w:lang w:eastAsia="zh-CN" w:bidi="hi-IN"/>
        </w:rPr>
        <w:t xml:space="preserve">7. </w:t>
      </w:r>
      <w:r>
        <w:rPr>
          <w:rFonts w:eastAsia="SimSun" w:cs="Mangal"/>
          <w:kern w:val="2"/>
          <w:szCs w:val="24"/>
          <w:lang w:eastAsia="zh-CN" w:bidi="hi-IN"/>
        </w:rPr>
        <w:t>V</w:t>
      </w:r>
      <w:r w:rsidR="00EB30F9" w:rsidRPr="00EB30F9">
        <w:rPr>
          <w:rFonts w:eastAsia="SimSun" w:cs="Mangal"/>
          <w:kern w:val="2"/>
          <w:szCs w:val="24"/>
          <w:lang w:eastAsia="zh-CN" w:bidi="hi-IN"/>
        </w:rPr>
        <w:t>ienkartin</w:t>
      </w:r>
      <w:r>
        <w:rPr>
          <w:rFonts w:eastAsia="SimSun" w:cs="Mangal"/>
          <w:kern w:val="2"/>
          <w:szCs w:val="24"/>
          <w:lang w:eastAsia="zh-CN" w:bidi="hi-IN"/>
        </w:rPr>
        <w:t>ė</w:t>
      </w:r>
      <w:r w:rsidR="00EB30F9" w:rsidRPr="00EB30F9">
        <w:rPr>
          <w:rFonts w:eastAsia="SimSun" w:cs="Mangal"/>
          <w:kern w:val="2"/>
          <w:szCs w:val="24"/>
          <w:lang w:eastAsia="zh-CN" w:bidi="hi-IN"/>
        </w:rPr>
        <w:t xml:space="preserve"> pinigin</w:t>
      </w:r>
      <w:r>
        <w:rPr>
          <w:rFonts w:eastAsia="SimSun" w:cs="Mangal"/>
          <w:kern w:val="2"/>
          <w:szCs w:val="24"/>
          <w:lang w:eastAsia="zh-CN" w:bidi="hi-IN"/>
        </w:rPr>
        <w:t>ė</w:t>
      </w:r>
      <w:r w:rsidR="00EB30F9" w:rsidRPr="00EB30F9">
        <w:rPr>
          <w:rFonts w:eastAsia="SimSun" w:cs="Mangal"/>
          <w:kern w:val="2"/>
          <w:szCs w:val="24"/>
          <w:lang w:eastAsia="zh-CN" w:bidi="hi-IN"/>
        </w:rPr>
        <w:t xml:space="preserve"> param</w:t>
      </w:r>
      <w:r>
        <w:rPr>
          <w:rFonts w:eastAsia="SimSun" w:cs="Mangal"/>
          <w:kern w:val="2"/>
          <w:szCs w:val="24"/>
          <w:lang w:eastAsia="zh-CN" w:bidi="hi-IN"/>
        </w:rPr>
        <w:t>a</w:t>
      </w:r>
      <w:r w:rsidR="00EB30F9" w:rsidRPr="00EB30F9">
        <w:rPr>
          <w:rFonts w:eastAsia="SimSun" w:cs="Mangal"/>
          <w:kern w:val="2"/>
          <w:szCs w:val="24"/>
          <w:lang w:eastAsia="zh-CN" w:bidi="hi-IN"/>
        </w:rPr>
        <w:t xml:space="preserve"> </w:t>
      </w:r>
      <w:r w:rsidR="00EB30F9" w:rsidRPr="00EB30F9">
        <w:rPr>
          <w:rFonts w:eastAsia="SimSun" w:cs="Mangal"/>
          <w:bCs/>
          <w:kern w:val="2"/>
          <w:szCs w:val="24"/>
          <w:lang w:eastAsia="zh-CN" w:bidi="hi-IN"/>
        </w:rPr>
        <w:t xml:space="preserve">už vieną būstą, kuriame asmuo ar bendrai gyvenantys </w:t>
      </w:r>
      <w:r w:rsidR="00EB30F9" w:rsidRPr="00EB30F9">
        <w:rPr>
          <w:rFonts w:eastAsia="SimSun" w:cs="Mangal"/>
          <w:bCs/>
          <w:kern w:val="2"/>
          <w:szCs w:val="24"/>
          <w:lang w:eastAsia="zh-CN" w:bidi="hi-IN"/>
        </w:rPr>
        <w:lastRenderedPageBreak/>
        <w:t>asmenys faktiškai gyvena</w:t>
      </w:r>
      <w:r>
        <w:rPr>
          <w:rFonts w:eastAsia="SimSun" w:cs="Mangal"/>
          <w:bCs/>
          <w:kern w:val="2"/>
          <w:szCs w:val="24"/>
          <w:lang w:eastAsia="zh-CN" w:bidi="hi-IN"/>
        </w:rPr>
        <w:t xml:space="preserve"> </w:t>
      </w:r>
      <w:r w:rsidR="005E697B">
        <w:rPr>
          <w:rFonts w:eastAsia="SimSun" w:cs="Mangal"/>
          <w:bCs/>
          <w:kern w:val="2"/>
          <w:szCs w:val="24"/>
          <w:lang w:eastAsia="zh-CN" w:bidi="hi-IN"/>
        </w:rPr>
        <w:t>(</w:t>
      </w:r>
      <w:r w:rsidRPr="00EB30F9">
        <w:rPr>
          <w:rFonts w:eastAsia="SimSun" w:cs="Mangal"/>
          <w:bCs/>
          <w:kern w:val="2"/>
          <w:szCs w:val="24"/>
          <w:lang w:eastAsia="zh-CN" w:bidi="hi-IN"/>
        </w:rPr>
        <w:t>vienam namų ūkiui</w:t>
      </w:r>
      <w:r w:rsidR="005E697B">
        <w:rPr>
          <w:rFonts w:eastAsia="SimSun" w:cs="Mangal"/>
          <w:bCs/>
          <w:kern w:val="2"/>
          <w:szCs w:val="24"/>
          <w:lang w:eastAsia="zh-CN" w:bidi="hi-IN"/>
        </w:rPr>
        <w:t>)</w:t>
      </w:r>
      <w:r w:rsidRPr="009863F2">
        <w:rPr>
          <w:rFonts w:eastAsia="SimSun" w:cs="Mangal"/>
          <w:bCs/>
          <w:kern w:val="2"/>
          <w:szCs w:val="24"/>
          <w:lang w:eastAsia="zh-CN" w:bidi="hi-IN"/>
        </w:rPr>
        <w:t xml:space="preserve"> </w:t>
      </w:r>
      <w:r>
        <w:rPr>
          <w:rFonts w:eastAsia="SimSun" w:cs="Mangal"/>
          <w:bCs/>
          <w:kern w:val="2"/>
          <w:szCs w:val="24"/>
          <w:lang w:eastAsia="zh-CN" w:bidi="hi-IN"/>
        </w:rPr>
        <w:t>skiriama</w:t>
      </w:r>
      <w:r w:rsidR="00EB30F9" w:rsidRPr="00EB30F9">
        <w:rPr>
          <w:rFonts w:eastAsia="SimSun" w:cs="Mangal"/>
          <w:bCs/>
          <w:kern w:val="2"/>
          <w:szCs w:val="24"/>
          <w:lang w:eastAsia="zh-CN" w:bidi="hi-IN"/>
        </w:rPr>
        <w:t>:</w:t>
      </w:r>
    </w:p>
    <w:p w14:paraId="4584E054" w14:textId="47DE502C" w:rsidR="00EB30F9" w:rsidRPr="00EB30F9" w:rsidRDefault="00EB30F9" w:rsidP="00EB30F9">
      <w:pPr>
        <w:widowControl w:val="0"/>
        <w:suppressAutoHyphens/>
        <w:jc w:val="both"/>
        <w:rPr>
          <w:rFonts w:eastAsia="SimSun" w:cs="Mangal"/>
          <w:bCs/>
          <w:kern w:val="2"/>
          <w:szCs w:val="24"/>
          <w:lang w:eastAsia="zh-CN" w:bidi="hi-IN"/>
        </w:rPr>
      </w:pPr>
      <w:r w:rsidRPr="00EB30F9">
        <w:rPr>
          <w:rFonts w:eastAsia="SimSun" w:cs="Mangal"/>
          <w:bCs/>
          <w:kern w:val="2"/>
          <w:szCs w:val="24"/>
          <w:lang w:eastAsia="zh-CN" w:bidi="hi-IN"/>
        </w:rPr>
        <w:tab/>
      </w:r>
      <w:r w:rsidR="00377A16">
        <w:rPr>
          <w:rFonts w:eastAsia="SimSun" w:cs="Mangal"/>
          <w:bCs/>
          <w:kern w:val="2"/>
          <w:szCs w:val="24"/>
          <w:lang w:eastAsia="zh-CN" w:bidi="hi-IN"/>
        </w:rPr>
        <w:t>7</w:t>
      </w:r>
      <w:r w:rsidRPr="00EB30F9">
        <w:rPr>
          <w:rFonts w:eastAsia="SimSun" w:cs="Mangal"/>
          <w:bCs/>
          <w:kern w:val="2"/>
          <w:szCs w:val="24"/>
          <w:lang w:eastAsia="zh-CN" w:bidi="hi-IN"/>
        </w:rPr>
        <w:t xml:space="preserve">.1. </w:t>
      </w:r>
      <w:r w:rsidRPr="00EB30F9">
        <w:rPr>
          <w:rFonts w:eastAsia="SimSun" w:cs="Mangal"/>
          <w:kern w:val="2"/>
          <w:szCs w:val="24"/>
          <w:lang w:eastAsia="zh-CN" w:bidi="hi-IN"/>
        </w:rPr>
        <w:t xml:space="preserve">50,00 </w:t>
      </w:r>
      <w:proofErr w:type="spellStart"/>
      <w:r w:rsidRPr="00EB30F9">
        <w:rPr>
          <w:rFonts w:eastAsia="SimSun" w:cs="Mangal"/>
          <w:kern w:val="2"/>
          <w:szCs w:val="24"/>
          <w:lang w:eastAsia="zh-CN" w:bidi="hi-IN"/>
        </w:rPr>
        <w:t>Eur</w:t>
      </w:r>
      <w:proofErr w:type="spellEnd"/>
      <w:r w:rsidRPr="00EB30F9">
        <w:rPr>
          <w:rFonts w:eastAsia="SimSun" w:cs="Mangal"/>
          <w:b/>
          <w:bCs/>
          <w:kern w:val="2"/>
          <w:szCs w:val="24"/>
          <w:lang w:eastAsia="zh-CN" w:bidi="hi-IN"/>
        </w:rPr>
        <w:t xml:space="preserve"> </w:t>
      </w:r>
      <w:r w:rsidRPr="00EB30F9">
        <w:rPr>
          <w:rFonts w:eastAsia="SimSun" w:cs="Mangal"/>
          <w:kern w:val="2"/>
          <w:szCs w:val="24"/>
          <w:lang w:eastAsia="zh-CN" w:bidi="hi-IN"/>
        </w:rPr>
        <w:t>dydžio</w:t>
      </w:r>
      <w:r w:rsidRPr="00EB30F9">
        <w:rPr>
          <w:rFonts w:eastAsia="SimSun" w:cs="Mangal"/>
          <w:bCs/>
          <w:kern w:val="2"/>
          <w:szCs w:val="24"/>
          <w:lang w:eastAsia="zh-CN" w:bidi="hi-IN"/>
        </w:rPr>
        <w:t>, kai asmens (šeimos) vidutinės pajamos, nurodytos ir apskaičiuotos pagal Lietuvos Respublikos piniginės socialinės paramos nepasiturintiems gyventojams įstatymo 17 ir 18 straipsnius, tenkančios vienam iš bendrai gyvenančių asmenų arba vienam gyvenančiam asmeniui per mėnesį, yra didesnės kaip 3 valstybės remiamų pajamų dydžiai;</w:t>
      </w:r>
    </w:p>
    <w:p w14:paraId="159EE137" w14:textId="01A82217" w:rsidR="00EB30F9" w:rsidRPr="00EB30F9" w:rsidRDefault="00EB30F9" w:rsidP="00EB30F9">
      <w:pPr>
        <w:widowControl w:val="0"/>
        <w:suppressAutoHyphens/>
        <w:jc w:val="both"/>
        <w:rPr>
          <w:rFonts w:eastAsia="SimSun" w:cs="Mangal"/>
          <w:bCs/>
          <w:kern w:val="2"/>
          <w:szCs w:val="24"/>
          <w:lang w:eastAsia="zh-CN" w:bidi="hi-IN"/>
        </w:rPr>
      </w:pPr>
      <w:r w:rsidRPr="00EB30F9">
        <w:rPr>
          <w:rFonts w:eastAsia="SimSun" w:cs="Mangal"/>
          <w:bCs/>
          <w:kern w:val="2"/>
          <w:szCs w:val="24"/>
          <w:lang w:eastAsia="zh-CN" w:bidi="hi-IN"/>
        </w:rPr>
        <w:tab/>
      </w:r>
      <w:r w:rsidR="00377A16">
        <w:rPr>
          <w:rFonts w:eastAsia="SimSun" w:cs="Mangal"/>
          <w:bCs/>
          <w:kern w:val="2"/>
          <w:szCs w:val="24"/>
          <w:lang w:eastAsia="zh-CN" w:bidi="hi-IN"/>
        </w:rPr>
        <w:t>7</w:t>
      </w:r>
      <w:r w:rsidRPr="00EB30F9">
        <w:rPr>
          <w:rFonts w:eastAsia="SimSun" w:cs="Mangal"/>
          <w:bCs/>
          <w:kern w:val="2"/>
          <w:szCs w:val="24"/>
          <w:lang w:eastAsia="zh-CN" w:bidi="hi-IN"/>
        </w:rPr>
        <w:t xml:space="preserve">.2. 100,00 </w:t>
      </w:r>
      <w:proofErr w:type="spellStart"/>
      <w:r w:rsidRPr="00EB30F9">
        <w:rPr>
          <w:rFonts w:eastAsia="SimSun" w:cs="Mangal"/>
          <w:bCs/>
          <w:kern w:val="2"/>
          <w:szCs w:val="24"/>
          <w:lang w:eastAsia="zh-CN" w:bidi="hi-IN"/>
        </w:rPr>
        <w:t>Eur</w:t>
      </w:r>
      <w:proofErr w:type="spellEnd"/>
      <w:r w:rsidRPr="00EB30F9">
        <w:rPr>
          <w:rFonts w:eastAsia="SimSun" w:cs="Mangal"/>
          <w:b/>
          <w:bCs/>
          <w:kern w:val="2"/>
          <w:szCs w:val="24"/>
          <w:lang w:eastAsia="zh-CN" w:bidi="hi-IN"/>
        </w:rPr>
        <w:t xml:space="preserve"> </w:t>
      </w:r>
      <w:r w:rsidRPr="00EB30F9">
        <w:rPr>
          <w:rFonts w:eastAsia="SimSun" w:cs="Mangal"/>
          <w:bCs/>
          <w:kern w:val="2"/>
          <w:szCs w:val="24"/>
          <w:lang w:eastAsia="zh-CN" w:bidi="hi-IN"/>
        </w:rPr>
        <w:t>dydži</w:t>
      </w:r>
      <w:r w:rsidR="004E5838">
        <w:rPr>
          <w:rFonts w:eastAsia="SimSun" w:cs="Mangal"/>
          <w:bCs/>
          <w:kern w:val="2"/>
          <w:szCs w:val="24"/>
          <w:lang w:eastAsia="zh-CN" w:bidi="hi-IN"/>
        </w:rPr>
        <w:t>o</w:t>
      </w:r>
      <w:r w:rsidRPr="00EB30F9">
        <w:rPr>
          <w:rFonts w:eastAsia="SimSun" w:cs="Mangal"/>
          <w:bCs/>
          <w:kern w:val="2"/>
          <w:szCs w:val="24"/>
          <w:lang w:eastAsia="zh-CN" w:bidi="hi-IN"/>
        </w:rPr>
        <w:t>, kai asmens (šeimos) vidutinės pajamos, nurodytos ir apskaičiuotos pagal Lietuvos Respublikos piniginės socialinės paramos nepasiturintiems gyventojams įstatymo 17 ir 18 straipsnius, tenkančios vienam iš bendrai gyvenančių asmenų arba vienam gyvenančiam asmeniui per mėnesį, yra mažesnės kaip 3 valstybės remiamų pajamų dydžiai.</w:t>
      </w:r>
    </w:p>
    <w:p w14:paraId="6E00072F" w14:textId="77777777" w:rsidR="00FF3051" w:rsidRDefault="00FF3051" w:rsidP="00FF3051">
      <w:pPr>
        <w:widowControl w:val="0"/>
        <w:suppressAutoHyphens/>
        <w:jc w:val="both"/>
        <w:rPr>
          <w:rFonts w:eastAsia="SimSun" w:cs="Mangal"/>
          <w:kern w:val="2"/>
          <w:szCs w:val="24"/>
          <w:lang w:eastAsia="zh-CN" w:bidi="hi-IN"/>
        </w:rPr>
      </w:pPr>
    </w:p>
    <w:p w14:paraId="1220990D" w14:textId="0D258A0B" w:rsidR="00FF3051" w:rsidRDefault="00FF3051" w:rsidP="00FF3051">
      <w:pPr>
        <w:widowControl w:val="0"/>
        <w:suppressAutoHyphens/>
        <w:jc w:val="center"/>
        <w:rPr>
          <w:rFonts w:eastAsia="SimSun" w:cs="Mangal"/>
          <w:b/>
          <w:kern w:val="2"/>
          <w:szCs w:val="24"/>
          <w:lang w:eastAsia="zh-CN" w:bidi="hi-IN"/>
        </w:rPr>
      </w:pPr>
      <w:r>
        <w:rPr>
          <w:rFonts w:eastAsia="SimSun" w:cs="Mangal"/>
          <w:b/>
          <w:kern w:val="2"/>
          <w:szCs w:val="24"/>
          <w:lang w:eastAsia="zh-CN" w:bidi="hi-IN"/>
        </w:rPr>
        <w:t>II</w:t>
      </w:r>
      <w:r w:rsidR="004E5838">
        <w:rPr>
          <w:rFonts w:eastAsia="SimSun" w:cs="Mangal"/>
          <w:b/>
          <w:kern w:val="2"/>
          <w:szCs w:val="24"/>
          <w:lang w:eastAsia="zh-CN" w:bidi="hi-IN"/>
        </w:rPr>
        <w:t>I</w:t>
      </w:r>
      <w:r>
        <w:rPr>
          <w:rFonts w:eastAsia="SimSun" w:cs="Mangal"/>
          <w:b/>
          <w:kern w:val="2"/>
          <w:szCs w:val="24"/>
          <w:lang w:eastAsia="zh-CN" w:bidi="hi-IN"/>
        </w:rPr>
        <w:t xml:space="preserve"> SKYRIUS</w:t>
      </w:r>
    </w:p>
    <w:p w14:paraId="079C4EAF" w14:textId="77777777" w:rsidR="00FF3051" w:rsidRPr="0058126C" w:rsidRDefault="00FF3051" w:rsidP="00FF3051">
      <w:pPr>
        <w:widowControl w:val="0"/>
        <w:suppressAutoHyphens/>
        <w:jc w:val="center"/>
        <w:rPr>
          <w:rFonts w:eastAsia="SimSun" w:cs="Mangal"/>
          <w:b/>
          <w:kern w:val="2"/>
          <w:sz w:val="22"/>
          <w:szCs w:val="24"/>
          <w:lang w:eastAsia="zh-CN" w:bidi="hi-IN"/>
        </w:rPr>
      </w:pPr>
      <w:r w:rsidRPr="0058126C">
        <w:rPr>
          <w:b/>
          <w:bCs/>
          <w:sz w:val="22"/>
          <w:szCs w:val="22"/>
        </w:rPr>
        <w:t>KREIPIM</w:t>
      </w:r>
      <w:r w:rsidR="00F036E6">
        <w:rPr>
          <w:b/>
          <w:bCs/>
          <w:sz w:val="22"/>
          <w:szCs w:val="22"/>
        </w:rPr>
        <w:t>ASIS</w:t>
      </w:r>
      <w:r w:rsidRPr="0058126C">
        <w:rPr>
          <w:b/>
          <w:bCs/>
          <w:sz w:val="22"/>
          <w:szCs w:val="22"/>
        </w:rPr>
        <w:t xml:space="preserve"> DĖL PINIGINĖS SOCIALINĖS PARAMOS</w:t>
      </w:r>
    </w:p>
    <w:p w14:paraId="12834394" w14:textId="77777777" w:rsidR="00202175" w:rsidRDefault="00202175" w:rsidP="00FC2A6A">
      <w:pPr>
        <w:widowControl w:val="0"/>
        <w:suppressAutoHyphens/>
        <w:jc w:val="both"/>
        <w:rPr>
          <w:szCs w:val="24"/>
        </w:rPr>
      </w:pPr>
    </w:p>
    <w:p w14:paraId="1304B052" w14:textId="2090EC78" w:rsidR="001F384B" w:rsidRPr="002E6CA4" w:rsidRDefault="00202175" w:rsidP="001F384B">
      <w:pPr>
        <w:widowControl w:val="0"/>
        <w:suppressAutoHyphens/>
        <w:jc w:val="both"/>
        <w:rPr>
          <w:rFonts w:eastAsia="SimSun" w:cs="Mangal"/>
          <w:kern w:val="2"/>
          <w:szCs w:val="24"/>
          <w:lang w:eastAsia="zh-CN" w:bidi="hi-IN"/>
        </w:rPr>
      </w:pPr>
      <w:r>
        <w:rPr>
          <w:rFonts w:eastAsia="SimSun" w:cs="Mangal"/>
          <w:kern w:val="2"/>
          <w:szCs w:val="24"/>
          <w:lang w:eastAsia="zh-CN" w:bidi="hi-IN"/>
        </w:rPr>
        <w:tab/>
      </w:r>
      <w:r w:rsidR="004E5838">
        <w:rPr>
          <w:rFonts w:eastAsia="SimSun" w:cs="Mangal"/>
          <w:kern w:val="2"/>
          <w:szCs w:val="24"/>
          <w:lang w:eastAsia="zh-CN" w:bidi="hi-IN"/>
        </w:rPr>
        <w:t>8</w:t>
      </w:r>
      <w:r>
        <w:rPr>
          <w:rFonts w:eastAsia="SimSun" w:cs="Mangal"/>
          <w:kern w:val="2"/>
          <w:szCs w:val="24"/>
          <w:lang w:eastAsia="zh-CN" w:bidi="hi-IN"/>
        </w:rPr>
        <w:t xml:space="preserve">. </w:t>
      </w:r>
      <w:bookmarkStart w:id="5" w:name="_Hlk521585603"/>
      <w:r w:rsidR="00FC2A6A" w:rsidRPr="00FC2A6A">
        <w:rPr>
          <w:rFonts w:eastAsia="SimSun" w:cs="Mangal"/>
          <w:kern w:val="2"/>
          <w:szCs w:val="24"/>
          <w:lang w:eastAsia="zh-CN" w:bidi="hi-IN"/>
        </w:rPr>
        <w:t>Bendrai gyvenantys asmenys arba vienas gyvenantis asmuo</w:t>
      </w:r>
      <w:bookmarkEnd w:id="5"/>
      <w:r w:rsidR="00FC2A6A" w:rsidRPr="00FC2A6A">
        <w:rPr>
          <w:rFonts w:eastAsia="SimSun" w:cs="Mangal"/>
          <w:kern w:val="2"/>
          <w:szCs w:val="24"/>
          <w:lang w:eastAsia="zh-CN" w:bidi="hi-IN"/>
        </w:rPr>
        <w:t xml:space="preserve">, dėl </w:t>
      </w:r>
      <w:r w:rsidR="002E6CA4">
        <w:rPr>
          <w:rFonts w:eastAsia="SimSun" w:cs="Mangal"/>
          <w:kern w:val="2"/>
          <w:szCs w:val="24"/>
          <w:lang w:eastAsia="zh-CN" w:bidi="hi-IN"/>
        </w:rPr>
        <w:t xml:space="preserve">vienkartinės </w:t>
      </w:r>
      <w:r w:rsidR="00FC2A6A" w:rsidRPr="00FC2A6A">
        <w:rPr>
          <w:rFonts w:eastAsia="SimSun" w:cs="Mangal"/>
          <w:kern w:val="2"/>
          <w:szCs w:val="24"/>
          <w:lang w:eastAsia="zh-CN" w:bidi="hi-IN"/>
        </w:rPr>
        <w:t>piniginės paramos kreipiasi į deklaruotos gyvenamosios vietos</w:t>
      </w:r>
      <w:r w:rsidR="002E6CA4">
        <w:rPr>
          <w:rFonts w:eastAsia="SimSun" w:cs="Mangal"/>
          <w:kern w:val="2"/>
          <w:szCs w:val="24"/>
          <w:lang w:eastAsia="zh-CN" w:bidi="hi-IN"/>
        </w:rPr>
        <w:t xml:space="preserve"> </w:t>
      </w:r>
      <w:r w:rsidR="00FC2A6A" w:rsidRPr="00FC2A6A">
        <w:rPr>
          <w:rFonts w:eastAsia="SimSun" w:cs="Mangal"/>
          <w:kern w:val="2"/>
          <w:szCs w:val="24"/>
          <w:lang w:eastAsia="zh-CN" w:bidi="hi-IN"/>
        </w:rPr>
        <w:t>s</w:t>
      </w:r>
      <w:r w:rsidR="00DC697D">
        <w:rPr>
          <w:rFonts w:eastAsia="SimSun" w:cs="Mangal"/>
          <w:kern w:val="2"/>
          <w:szCs w:val="24"/>
          <w:lang w:eastAsia="zh-CN" w:bidi="hi-IN"/>
        </w:rPr>
        <w:t>eniūniją</w:t>
      </w:r>
      <w:r w:rsidR="00FC2A6A" w:rsidRPr="00FC2A6A">
        <w:rPr>
          <w:rFonts w:eastAsia="SimSun" w:cs="Mangal"/>
          <w:kern w:val="2"/>
          <w:szCs w:val="24"/>
          <w:lang w:eastAsia="zh-CN" w:bidi="hi-IN"/>
        </w:rPr>
        <w:t xml:space="preserve">, </w:t>
      </w:r>
      <w:r w:rsidR="002E6CA4">
        <w:rPr>
          <w:rFonts w:eastAsia="SimSun" w:cs="Mangal"/>
          <w:kern w:val="2"/>
          <w:szCs w:val="24"/>
          <w:lang w:eastAsia="zh-CN" w:bidi="hi-IN"/>
        </w:rPr>
        <w:t xml:space="preserve">arba </w:t>
      </w:r>
      <w:r w:rsidR="00FC2A6A" w:rsidRPr="00FC2A6A">
        <w:rPr>
          <w:rFonts w:eastAsia="SimSun" w:cs="Mangal"/>
          <w:kern w:val="2"/>
          <w:szCs w:val="24"/>
          <w:lang w:eastAsia="zh-CN" w:bidi="hi-IN"/>
        </w:rPr>
        <w:t>į s</w:t>
      </w:r>
      <w:r w:rsidR="00955A1C">
        <w:rPr>
          <w:rFonts w:eastAsia="SimSun" w:cs="Mangal"/>
          <w:kern w:val="2"/>
          <w:szCs w:val="24"/>
          <w:lang w:eastAsia="zh-CN" w:bidi="hi-IN"/>
        </w:rPr>
        <w:t>eniūniją</w:t>
      </w:r>
      <w:r w:rsidR="00FC2A6A" w:rsidRPr="00FC2A6A">
        <w:rPr>
          <w:rFonts w:eastAsia="SimSun" w:cs="Mangal"/>
          <w:kern w:val="2"/>
          <w:szCs w:val="24"/>
          <w:lang w:eastAsia="zh-CN" w:bidi="hi-IN"/>
        </w:rPr>
        <w:t xml:space="preserve">, kurios teritorijoje faktiškai gyvena. </w:t>
      </w:r>
    </w:p>
    <w:p w14:paraId="35ECE446" w14:textId="2AA84B72" w:rsidR="0066245C" w:rsidRPr="0066245C" w:rsidRDefault="0066245C" w:rsidP="0066245C">
      <w:pPr>
        <w:widowControl w:val="0"/>
        <w:suppressAutoHyphens/>
        <w:jc w:val="both"/>
        <w:rPr>
          <w:szCs w:val="24"/>
        </w:rPr>
      </w:pPr>
      <w:r>
        <w:rPr>
          <w:szCs w:val="24"/>
        </w:rPr>
        <w:tab/>
      </w:r>
      <w:r w:rsidR="004E5838">
        <w:rPr>
          <w:szCs w:val="24"/>
        </w:rPr>
        <w:t>9</w:t>
      </w:r>
      <w:r w:rsidRPr="0066245C">
        <w:rPr>
          <w:szCs w:val="24"/>
        </w:rPr>
        <w:t xml:space="preserve">. Kreipdamasis dėl </w:t>
      </w:r>
      <w:r w:rsidR="00D66D62" w:rsidRPr="00D66D62">
        <w:rPr>
          <w:szCs w:val="24"/>
        </w:rPr>
        <w:t>vienkartinės piniginės paramos</w:t>
      </w:r>
      <w:r w:rsidRPr="0066245C">
        <w:rPr>
          <w:szCs w:val="24"/>
        </w:rPr>
        <w:t xml:space="preserve">, asmuo pateikia asmens tapatybę patvirtinantį dokumentą, </w:t>
      </w:r>
      <w:r w:rsidR="002E6CA4">
        <w:rPr>
          <w:szCs w:val="24"/>
        </w:rPr>
        <w:t>laisvos</w:t>
      </w:r>
      <w:r w:rsidRPr="0066245C">
        <w:rPr>
          <w:szCs w:val="24"/>
        </w:rPr>
        <w:t xml:space="preserve"> formos prašymą</w:t>
      </w:r>
      <w:r w:rsidR="00D66D62">
        <w:rPr>
          <w:szCs w:val="24"/>
        </w:rPr>
        <w:t xml:space="preserve"> </w:t>
      </w:r>
      <w:r w:rsidRPr="0066245C">
        <w:rPr>
          <w:szCs w:val="24"/>
        </w:rPr>
        <w:t xml:space="preserve">ir </w:t>
      </w:r>
      <w:r w:rsidR="00D66D62">
        <w:rPr>
          <w:szCs w:val="24"/>
        </w:rPr>
        <w:t>paramai skirti reikalingus dokumentus. P</w:t>
      </w:r>
      <w:r w:rsidRPr="0066245C">
        <w:rPr>
          <w:szCs w:val="24"/>
        </w:rPr>
        <w:t>rašyme param</w:t>
      </w:r>
      <w:r w:rsidR="009C2F89">
        <w:rPr>
          <w:szCs w:val="24"/>
        </w:rPr>
        <w:t>ai</w:t>
      </w:r>
      <w:r w:rsidRPr="0066245C">
        <w:rPr>
          <w:szCs w:val="24"/>
        </w:rPr>
        <w:t xml:space="preserve"> sk</w:t>
      </w:r>
      <w:r w:rsidR="009C2F89">
        <w:rPr>
          <w:szCs w:val="24"/>
        </w:rPr>
        <w:t>irti</w:t>
      </w:r>
      <w:r w:rsidRPr="0066245C">
        <w:rPr>
          <w:szCs w:val="24"/>
        </w:rPr>
        <w:t xml:space="preserve"> ir apskaiči</w:t>
      </w:r>
      <w:r w:rsidR="009C2F89">
        <w:rPr>
          <w:szCs w:val="24"/>
        </w:rPr>
        <w:t>uoti</w:t>
      </w:r>
      <w:r w:rsidRPr="0066245C">
        <w:rPr>
          <w:szCs w:val="24"/>
        </w:rPr>
        <w:t xml:space="preserve"> būtinus duomenis apie:</w:t>
      </w:r>
    </w:p>
    <w:p w14:paraId="40C06863" w14:textId="43F1AE36" w:rsidR="0066245C" w:rsidRPr="0066245C" w:rsidRDefault="0066245C" w:rsidP="0066245C">
      <w:pPr>
        <w:widowControl w:val="0"/>
        <w:suppressAutoHyphens/>
        <w:jc w:val="both"/>
        <w:rPr>
          <w:szCs w:val="24"/>
        </w:rPr>
      </w:pPr>
      <w:r>
        <w:rPr>
          <w:szCs w:val="24"/>
        </w:rPr>
        <w:tab/>
      </w:r>
      <w:r w:rsidRPr="0066245C">
        <w:rPr>
          <w:szCs w:val="24"/>
        </w:rPr>
        <w:t xml:space="preserve">1) save ir bendrai gyvenančius asmenis; </w:t>
      </w:r>
    </w:p>
    <w:p w14:paraId="603A302F" w14:textId="2702164E" w:rsidR="0066245C" w:rsidRPr="0066245C" w:rsidRDefault="0066245C" w:rsidP="0066245C">
      <w:pPr>
        <w:widowControl w:val="0"/>
        <w:suppressAutoHyphens/>
        <w:jc w:val="both"/>
        <w:rPr>
          <w:szCs w:val="24"/>
        </w:rPr>
      </w:pPr>
      <w:r>
        <w:rPr>
          <w:szCs w:val="24"/>
        </w:rPr>
        <w:tab/>
      </w:r>
      <w:r w:rsidR="00A51D43">
        <w:rPr>
          <w:szCs w:val="24"/>
        </w:rPr>
        <w:t>2</w:t>
      </w:r>
      <w:r w:rsidRPr="0066245C">
        <w:rPr>
          <w:szCs w:val="24"/>
        </w:rPr>
        <w:t>) gaunamas pajamas;</w:t>
      </w:r>
    </w:p>
    <w:p w14:paraId="4D53A21B" w14:textId="2A417035" w:rsidR="00B952B9" w:rsidRDefault="0066245C" w:rsidP="0066245C">
      <w:pPr>
        <w:widowControl w:val="0"/>
        <w:suppressAutoHyphens/>
        <w:jc w:val="both"/>
        <w:rPr>
          <w:szCs w:val="24"/>
        </w:rPr>
      </w:pPr>
      <w:r>
        <w:rPr>
          <w:szCs w:val="24"/>
        </w:rPr>
        <w:tab/>
      </w:r>
      <w:r w:rsidR="00A51D43">
        <w:rPr>
          <w:szCs w:val="24"/>
        </w:rPr>
        <w:t>3</w:t>
      </w:r>
      <w:r w:rsidRPr="0066245C">
        <w:rPr>
          <w:szCs w:val="24"/>
        </w:rPr>
        <w:t>) kitą paramai gauti būtiną informaciją.</w:t>
      </w:r>
    </w:p>
    <w:p w14:paraId="3357615A" w14:textId="482679B4" w:rsidR="0066245C" w:rsidRPr="0066245C" w:rsidRDefault="00B952B9" w:rsidP="0066245C">
      <w:pPr>
        <w:widowControl w:val="0"/>
        <w:suppressAutoHyphens/>
        <w:jc w:val="both"/>
        <w:rPr>
          <w:szCs w:val="24"/>
        </w:rPr>
      </w:pPr>
      <w:r>
        <w:rPr>
          <w:szCs w:val="24"/>
        </w:rPr>
        <w:tab/>
        <w:t xml:space="preserve">10. </w:t>
      </w:r>
      <w:r w:rsidR="0066245C" w:rsidRPr="0066245C">
        <w:rPr>
          <w:szCs w:val="24"/>
        </w:rPr>
        <w:t xml:space="preserve"> </w:t>
      </w:r>
      <w:r w:rsidRPr="00B952B9">
        <w:rPr>
          <w:bCs/>
          <w:szCs w:val="24"/>
        </w:rPr>
        <w:t xml:space="preserve">Pareiškėjui nereikia pateikti </w:t>
      </w:r>
      <w:r>
        <w:rPr>
          <w:bCs/>
          <w:szCs w:val="24"/>
        </w:rPr>
        <w:t xml:space="preserve">atskiro prašymo, kai </w:t>
      </w:r>
      <w:r w:rsidRPr="00B952B9">
        <w:rPr>
          <w:bCs/>
          <w:szCs w:val="24"/>
        </w:rPr>
        <w:t>būsto šildym</w:t>
      </w:r>
      <w:r>
        <w:rPr>
          <w:bCs/>
          <w:szCs w:val="24"/>
        </w:rPr>
        <w:t>ui jis</w:t>
      </w:r>
      <w:r w:rsidRPr="00B952B9">
        <w:rPr>
          <w:bCs/>
          <w:szCs w:val="24"/>
        </w:rPr>
        <w:t xml:space="preserve"> naudoja kietąjį ar kitokį kurą, kurio faktinės sąnaudos kiekvieną mėnesį nenustatomos</w:t>
      </w:r>
      <w:r>
        <w:rPr>
          <w:bCs/>
          <w:szCs w:val="24"/>
        </w:rPr>
        <w:t>, ir</w:t>
      </w:r>
      <w:r w:rsidRPr="00B952B9">
        <w:rPr>
          <w:bCs/>
          <w:szCs w:val="24"/>
        </w:rPr>
        <w:t xml:space="preserve"> </w:t>
      </w:r>
      <w:r>
        <w:rPr>
          <w:bCs/>
          <w:szCs w:val="24"/>
        </w:rPr>
        <w:t xml:space="preserve">jam yra paskirta ir mokama </w:t>
      </w:r>
      <w:r w:rsidRPr="00B952B9">
        <w:rPr>
          <w:bCs/>
          <w:szCs w:val="24"/>
        </w:rPr>
        <w:t>Lietuvos Respublikos piniginės socialinės paramos nepasiturintiems gyventojams įstatymo</w:t>
      </w:r>
      <w:r>
        <w:rPr>
          <w:bCs/>
          <w:szCs w:val="24"/>
        </w:rPr>
        <w:t xml:space="preserve"> </w:t>
      </w:r>
      <w:r w:rsidR="00836A32">
        <w:rPr>
          <w:bCs/>
          <w:szCs w:val="24"/>
        </w:rPr>
        <w:t>5 straipsnyje numatyta p</w:t>
      </w:r>
      <w:r w:rsidR="00836A32" w:rsidRPr="00836A32">
        <w:rPr>
          <w:bCs/>
          <w:szCs w:val="24"/>
        </w:rPr>
        <w:t>iniginė socialinė param</w:t>
      </w:r>
      <w:r w:rsidR="00836A32">
        <w:rPr>
          <w:bCs/>
          <w:szCs w:val="24"/>
        </w:rPr>
        <w:t>a.</w:t>
      </w:r>
    </w:p>
    <w:p w14:paraId="271D9617" w14:textId="36525224" w:rsidR="00DD4766" w:rsidRPr="00F33E15" w:rsidRDefault="0066245C" w:rsidP="00F33E15">
      <w:pPr>
        <w:widowControl w:val="0"/>
        <w:suppressAutoHyphens/>
        <w:jc w:val="both"/>
        <w:rPr>
          <w:szCs w:val="24"/>
        </w:rPr>
      </w:pPr>
      <w:r>
        <w:rPr>
          <w:szCs w:val="24"/>
        </w:rPr>
        <w:tab/>
      </w:r>
      <w:r w:rsidR="004E5838">
        <w:rPr>
          <w:szCs w:val="24"/>
        </w:rPr>
        <w:t>1</w:t>
      </w:r>
      <w:r w:rsidR="00836A32">
        <w:rPr>
          <w:szCs w:val="24"/>
        </w:rPr>
        <w:t>1</w:t>
      </w:r>
      <w:r w:rsidRPr="0066245C">
        <w:rPr>
          <w:szCs w:val="24"/>
        </w:rPr>
        <w:t xml:space="preserve">. Prie prašymo pridedamos bendrai gyvenančių asmenų arba vieno gyvenančio asmens pažymos apie </w:t>
      </w:r>
      <w:r w:rsidR="007E5DDF" w:rsidRPr="007E5DDF">
        <w:rPr>
          <w:szCs w:val="24"/>
        </w:rPr>
        <w:t>Lietuvos Respublikos piniginės socialinės paramos nepasiturintiems gyventojams įstatymo</w:t>
      </w:r>
      <w:r w:rsidRPr="0066245C">
        <w:rPr>
          <w:szCs w:val="24"/>
        </w:rPr>
        <w:t xml:space="preserve"> 17 straipsnyje nurodytas pajamas, gautas per 3 praėjusius mėnesius iki mėnesio, nuo kurio skiriama piniginė socialinė parama, arba, jeigu pajamų šaltinis yra pasikeitęs arba tą mėnesį, nuo kurio skiriama piniginė socialinė parama, yra gauta vienkartinė išmoka ar iš karto už du ir daugiau mėnesių išmokėtos kas mėnesį gaunamos pajamos, pajamas to mėnesio, nuo kurio skiriama piniginė socialinė parama, išskyrus atvejus, kai </w:t>
      </w:r>
      <w:r>
        <w:rPr>
          <w:szCs w:val="24"/>
        </w:rPr>
        <w:t xml:space="preserve">šie duomenys yra gaunami </w:t>
      </w:r>
      <w:r w:rsidRPr="0066245C">
        <w:rPr>
          <w:szCs w:val="24"/>
        </w:rPr>
        <w:t xml:space="preserve">iš valstybės ir žinybinių registrų bei valstybės informacinių sistemų. Visų prašyme pateiktų duomenų teisingumą prašymą pateikęs asmuo patvirtina savo parašu. </w:t>
      </w:r>
    </w:p>
    <w:p w14:paraId="2992B5D5" w14:textId="5A2D4F43" w:rsidR="0066245C" w:rsidRPr="0066245C" w:rsidRDefault="0066245C" w:rsidP="0066245C">
      <w:pPr>
        <w:widowControl w:val="0"/>
        <w:suppressAutoHyphens/>
        <w:jc w:val="both"/>
        <w:rPr>
          <w:szCs w:val="24"/>
        </w:rPr>
      </w:pPr>
      <w:r>
        <w:rPr>
          <w:szCs w:val="24"/>
        </w:rPr>
        <w:tab/>
      </w:r>
      <w:r w:rsidR="004E5838">
        <w:rPr>
          <w:szCs w:val="24"/>
        </w:rPr>
        <w:t>1</w:t>
      </w:r>
      <w:r w:rsidR="00836A32">
        <w:rPr>
          <w:szCs w:val="24"/>
        </w:rPr>
        <w:t>2</w:t>
      </w:r>
      <w:r w:rsidRPr="0066245C">
        <w:rPr>
          <w:szCs w:val="24"/>
        </w:rPr>
        <w:t>. S</w:t>
      </w:r>
      <w:r>
        <w:rPr>
          <w:szCs w:val="24"/>
        </w:rPr>
        <w:t>eniūnija</w:t>
      </w:r>
      <w:r w:rsidR="001D1F1B">
        <w:rPr>
          <w:szCs w:val="24"/>
        </w:rPr>
        <w:t xml:space="preserve"> </w:t>
      </w:r>
      <w:r w:rsidRPr="0066245C">
        <w:rPr>
          <w:szCs w:val="24"/>
        </w:rPr>
        <w:t>gautą prašymą</w:t>
      </w:r>
      <w:r w:rsidR="00F33E15">
        <w:rPr>
          <w:szCs w:val="24"/>
        </w:rPr>
        <w:t xml:space="preserve"> vienkartinei</w:t>
      </w:r>
      <w:r w:rsidRPr="0066245C">
        <w:rPr>
          <w:szCs w:val="24"/>
        </w:rPr>
        <w:t xml:space="preserve"> piniginei paramai gauti užregistruoja </w:t>
      </w:r>
      <w:r w:rsidR="004E5838">
        <w:rPr>
          <w:szCs w:val="24"/>
        </w:rPr>
        <w:t>Socialinės paramos informacinėje sistemoje (SPIS)</w:t>
      </w:r>
      <w:r w:rsidR="00B95D7A">
        <w:rPr>
          <w:szCs w:val="24"/>
        </w:rPr>
        <w:t xml:space="preserve"> „Parama“</w:t>
      </w:r>
      <w:r w:rsidR="00EC7381">
        <w:rPr>
          <w:szCs w:val="24"/>
        </w:rPr>
        <w:t>,</w:t>
      </w:r>
      <w:r w:rsidR="00CC1FF3">
        <w:rPr>
          <w:szCs w:val="24"/>
        </w:rPr>
        <w:t xml:space="preserve"> nurod</w:t>
      </w:r>
      <w:r w:rsidR="00EC7381">
        <w:rPr>
          <w:szCs w:val="24"/>
        </w:rPr>
        <w:t>ydama</w:t>
      </w:r>
      <w:r w:rsidR="00B95D7A">
        <w:rPr>
          <w:szCs w:val="24"/>
        </w:rPr>
        <w:t xml:space="preserve"> išmokos rūšį</w:t>
      </w:r>
      <w:r w:rsidR="00EC4494">
        <w:rPr>
          <w:szCs w:val="24"/>
        </w:rPr>
        <w:t>:</w:t>
      </w:r>
      <w:r w:rsidR="00EC7381">
        <w:rPr>
          <w:szCs w:val="24"/>
        </w:rPr>
        <w:t xml:space="preserve"> </w:t>
      </w:r>
      <w:r w:rsidR="00B95D7A">
        <w:rPr>
          <w:szCs w:val="24"/>
        </w:rPr>
        <w:t>81 kod</w:t>
      </w:r>
      <w:r w:rsidR="00EC7381">
        <w:rPr>
          <w:szCs w:val="24"/>
        </w:rPr>
        <w:t>o</w:t>
      </w:r>
      <w:r w:rsidR="00B95D7A">
        <w:rPr>
          <w:szCs w:val="24"/>
        </w:rPr>
        <w:t xml:space="preserve"> paskirtyje</w:t>
      </w:r>
      <w:r w:rsidR="00EC7381">
        <w:rPr>
          <w:szCs w:val="24"/>
        </w:rPr>
        <w:t xml:space="preserve"> </w:t>
      </w:r>
      <w:r w:rsidR="00CC1FF3">
        <w:rPr>
          <w:szCs w:val="24"/>
        </w:rPr>
        <w:t>„</w:t>
      </w:r>
      <w:r w:rsidR="00EC4494">
        <w:rPr>
          <w:szCs w:val="24"/>
        </w:rPr>
        <w:t>I</w:t>
      </w:r>
      <w:r w:rsidR="00CC1FF3">
        <w:rPr>
          <w:szCs w:val="24"/>
        </w:rPr>
        <w:t>šmoka būsto šildymui kompensuoti“</w:t>
      </w:r>
      <w:r w:rsidR="00B95D7A">
        <w:rPr>
          <w:szCs w:val="24"/>
        </w:rPr>
        <w:t xml:space="preserve"> </w:t>
      </w:r>
      <w:r w:rsidR="00F33E15">
        <w:rPr>
          <w:szCs w:val="24"/>
        </w:rPr>
        <w:t>.</w:t>
      </w:r>
    </w:p>
    <w:p w14:paraId="7C566EFD" w14:textId="35539060" w:rsidR="0066245C" w:rsidRPr="0066245C" w:rsidRDefault="00351B59" w:rsidP="0066245C">
      <w:pPr>
        <w:widowControl w:val="0"/>
        <w:suppressAutoHyphens/>
        <w:jc w:val="both"/>
        <w:rPr>
          <w:szCs w:val="24"/>
        </w:rPr>
      </w:pPr>
      <w:r>
        <w:rPr>
          <w:szCs w:val="24"/>
        </w:rPr>
        <w:tab/>
        <w:t>1</w:t>
      </w:r>
      <w:r w:rsidR="00836A32">
        <w:rPr>
          <w:szCs w:val="24"/>
        </w:rPr>
        <w:t>3</w:t>
      </w:r>
      <w:r w:rsidR="0066245C" w:rsidRPr="0066245C">
        <w:rPr>
          <w:szCs w:val="24"/>
        </w:rPr>
        <w:t xml:space="preserve">. </w:t>
      </w:r>
      <w:smartTag w:uri="schemas-tilde-lt/tildestengine" w:element="templates">
        <w:smartTagPr>
          <w:attr w:name="id" w:val="-1"/>
          <w:attr w:name="baseform" w:val="prašymas"/>
          <w:attr w:name="text" w:val="prašymas"/>
        </w:smartTagPr>
        <w:r w:rsidR="0066245C" w:rsidRPr="0066245C">
          <w:rPr>
            <w:szCs w:val="24"/>
          </w:rPr>
          <w:t>Prašymas</w:t>
        </w:r>
      </w:smartTag>
      <w:r w:rsidR="00F33E15">
        <w:rPr>
          <w:szCs w:val="24"/>
        </w:rPr>
        <w:t xml:space="preserve"> </w:t>
      </w:r>
      <w:r w:rsidR="0066245C" w:rsidRPr="0066245C">
        <w:rPr>
          <w:szCs w:val="24"/>
        </w:rPr>
        <w:t>gali būti pateikt</w:t>
      </w:r>
      <w:r w:rsidR="00F33E15">
        <w:rPr>
          <w:szCs w:val="24"/>
        </w:rPr>
        <w:t>as</w:t>
      </w:r>
      <w:r w:rsidR="0066245C" w:rsidRPr="0066245C">
        <w:rPr>
          <w:szCs w:val="24"/>
        </w:rPr>
        <w:t xml:space="preserve"> asmeniškai, paštu</w:t>
      </w:r>
      <w:r w:rsidR="00F33E15">
        <w:rPr>
          <w:szCs w:val="24"/>
        </w:rPr>
        <w:t xml:space="preserve"> ar</w:t>
      </w:r>
      <w:r w:rsidR="0066245C" w:rsidRPr="0066245C">
        <w:rPr>
          <w:szCs w:val="24"/>
        </w:rPr>
        <w:t xml:space="preserve"> elektroniniu būdu</w:t>
      </w:r>
      <w:r w:rsidR="00F33E15">
        <w:rPr>
          <w:szCs w:val="24"/>
        </w:rPr>
        <w:t>.</w:t>
      </w:r>
    </w:p>
    <w:p w14:paraId="1AECCC1C" w14:textId="7DB62799" w:rsidR="0066245C" w:rsidRDefault="00A24FA7" w:rsidP="0066245C">
      <w:pPr>
        <w:widowControl w:val="0"/>
        <w:suppressAutoHyphens/>
        <w:jc w:val="both"/>
        <w:rPr>
          <w:szCs w:val="24"/>
        </w:rPr>
      </w:pPr>
      <w:r>
        <w:rPr>
          <w:szCs w:val="24"/>
        </w:rPr>
        <w:tab/>
        <w:t>1</w:t>
      </w:r>
      <w:r w:rsidR="00836A32">
        <w:rPr>
          <w:szCs w:val="24"/>
        </w:rPr>
        <w:t>4</w:t>
      </w:r>
      <w:r>
        <w:rPr>
          <w:szCs w:val="24"/>
        </w:rPr>
        <w:t xml:space="preserve">. </w:t>
      </w:r>
      <w:r w:rsidR="0066245C" w:rsidRPr="0066245C">
        <w:rPr>
          <w:bCs/>
          <w:szCs w:val="24"/>
        </w:rPr>
        <w:t>Jeigu prašymas siunčiamas paštu arba elektroniniu būdu, prie prašymo turi būti pridedamos dokumentų</w:t>
      </w:r>
      <w:r w:rsidR="00F33E15">
        <w:rPr>
          <w:bCs/>
          <w:szCs w:val="24"/>
        </w:rPr>
        <w:t xml:space="preserve"> apie gaunamas pajamas</w:t>
      </w:r>
      <w:r w:rsidR="0066245C" w:rsidRPr="0066245C">
        <w:rPr>
          <w:bCs/>
          <w:szCs w:val="24"/>
        </w:rPr>
        <w:t xml:space="preserve"> kopijos</w:t>
      </w:r>
      <w:r w:rsidR="0066245C" w:rsidRPr="0066245C">
        <w:rPr>
          <w:szCs w:val="24"/>
        </w:rPr>
        <w:t>.</w:t>
      </w:r>
    </w:p>
    <w:p w14:paraId="46977645" w14:textId="15215E2A" w:rsidR="00415989" w:rsidRDefault="00415989" w:rsidP="0066245C">
      <w:pPr>
        <w:widowControl w:val="0"/>
        <w:suppressAutoHyphens/>
        <w:jc w:val="both"/>
        <w:rPr>
          <w:szCs w:val="24"/>
        </w:rPr>
      </w:pPr>
      <w:r>
        <w:rPr>
          <w:szCs w:val="24"/>
        </w:rPr>
        <w:tab/>
        <w:t>1</w:t>
      </w:r>
      <w:r w:rsidR="00836A32">
        <w:rPr>
          <w:szCs w:val="24"/>
        </w:rPr>
        <w:t>5</w:t>
      </w:r>
      <w:r>
        <w:rPr>
          <w:szCs w:val="24"/>
        </w:rPr>
        <w:t xml:space="preserve">. </w:t>
      </w:r>
      <w:r w:rsidRPr="00415989">
        <w:rPr>
          <w:szCs w:val="24"/>
        </w:rPr>
        <w:t xml:space="preserve">Prašymai skirti </w:t>
      </w:r>
      <w:r w:rsidRPr="00415989">
        <w:rPr>
          <w:bCs/>
          <w:szCs w:val="24"/>
        </w:rPr>
        <w:t>vienkartinę piniginę paramą iš dalies padengti 2021 – 2022 metų šildymo sezono išlaidas būstui šildyti, naudojant kietąjį ar kitokį kurą, kurio faktinės sąnaudos kiekvieną mėnesį nenustatomos, priimami iki 2022 m. gegužės 1 d.</w:t>
      </w:r>
    </w:p>
    <w:p w14:paraId="1E787BD7" w14:textId="3543CCA3" w:rsidR="00ED348F" w:rsidRPr="00A604BD" w:rsidRDefault="00C05706" w:rsidP="00351B59">
      <w:pPr>
        <w:widowControl w:val="0"/>
        <w:suppressAutoHyphens/>
        <w:jc w:val="both"/>
      </w:pPr>
      <w:r>
        <w:rPr>
          <w:szCs w:val="24"/>
        </w:rPr>
        <w:tab/>
      </w:r>
    </w:p>
    <w:p w14:paraId="0F339E08" w14:textId="0DA76682" w:rsidR="008B5013" w:rsidRDefault="008B5013" w:rsidP="00351B59">
      <w:pPr>
        <w:widowControl w:val="0"/>
        <w:suppressAutoHyphens/>
        <w:jc w:val="center"/>
        <w:rPr>
          <w:rFonts w:eastAsia="SimSun" w:cs="Mangal"/>
          <w:b/>
          <w:kern w:val="2"/>
          <w:szCs w:val="24"/>
          <w:lang w:eastAsia="zh-CN" w:bidi="hi-IN"/>
        </w:rPr>
      </w:pPr>
      <w:r>
        <w:rPr>
          <w:rFonts w:eastAsia="SimSun" w:cs="Mangal"/>
          <w:b/>
          <w:kern w:val="2"/>
          <w:szCs w:val="24"/>
          <w:lang w:eastAsia="zh-CN" w:bidi="hi-IN"/>
        </w:rPr>
        <w:t>I</w:t>
      </w:r>
      <w:r w:rsidR="00A37F96">
        <w:rPr>
          <w:rFonts w:eastAsia="SimSun" w:cs="Mangal"/>
          <w:b/>
          <w:kern w:val="2"/>
          <w:szCs w:val="24"/>
          <w:lang w:eastAsia="zh-CN" w:bidi="hi-IN"/>
        </w:rPr>
        <w:t>V</w:t>
      </w:r>
      <w:r>
        <w:rPr>
          <w:rFonts w:eastAsia="SimSun" w:cs="Mangal"/>
          <w:b/>
          <w:kern w:val="2"/>
          <w:szCs w:val="24"/>
          <w:lang w:eastAsia="zh-CN" w:bidi="hi-IN"/>
        </w:rPr>
        <w:t xml:space="preserve"> SKYRIUS</w:t>
      </w:r>
    </w:p>
    <w:p w14:paraId="675E207B" w14:textId="27936319" w:rsidR="004E5838" w:rsidRPr="00D0370B" w:rsidRDefault="008B5013" w:rsidP="00D0370B">
      <w:pPr>
        <w:widowControl w:val="0"/>
        <w:suppressAutoHyphens/>
        <w:jc w:val="center"/>
        <w:rPr>
          <w:rFonts w:eastAsia="SimSun" w:cs="Mangal"/>
          <w:b/>
          <w:kern w:val="2"/>
          <w:sz w:val="22"/>
          <w:szCs w:val="24"/>
          <w:lang w:eastAsia="zh-CN" w:bidi="hi-IN"/>
        </w:rPr>
      </w:pPr>
      <w:r>
        <w:rPr>
          <w:b/>
          <w:bCs/>
          <w:sz w:val="22"/>
          <w:szCs w:val="22"/>
        </w:rPr>
        <w:t>PINIGINĖS SOCIALINĖS PARAMOS SKYRIM</w:t>
      </w:r>
      <w:r w:rsidR="00AE4726">
        <w:rPr>
          <w:b/>
          <w:bCs/>
          <w:sz w:val="22"/>
          <w:szCs w:val="22"/>
        </w:rPr>
        <w:t>AS</w:t>
      </w:r>
      <w:r>
        <w:rPr>
          <w:b/>
          <w:bCs/>
          <w:sz w:val="22"/>
          <w:szCs w:val="22"/>
        </w:rPr>
        <w:t xml:space="preserve"> IR MOKĖJIM</w:t>
      </w:r>
      <w:r w:rsidR="00AE4726">
        <w:rPr>
          <w:b/>
          <w:bCs/>
          <w:sz w:val="22"/>
          <w:szCs w:val="22"/>
        </w:rPr>
        <w:t>AS</w:t>
      </w:r>
    </w:p>
    <w:p w14:paraId="7421C669" w14:textId="77777777" w:rsidR="008209BC" w:rsidRDefault="008209BC" w:rsidP="000E0905">
      <w:pPr>
        <w:widowControl w:val="0"/>
        <w:suppressAutoHyphens/>
        <w:jc w:val="both"/>
        <w:rPr>
          <w:bCs/>
          <w:szCs w:val="24"/>
          <w:lang w:eastAsia="lt-LT"/>
        </w:rPr>
      </w:pPr>
    </w:p>
    <w:p w14:paraId="1B672677" w14:textId="6BAA0CCA" w:rsidR="0099544F" w:rsidRPr="0099544F" w:rsidRDefault="000E0905" w:rsidP="0099544F">
      <w:pPr>
        <w:widowControl w:val="0"/>
        <w:suppressAutoHyphens/>
        <w:jc w:val="both"/>
        <w:rPr>
          <w:szCs w:val="24"/>
        </w:rPr>
      </w:pPr>
      <w:r>
        <w:rPr>
          <w:szCs w:val="24"/>
        </w:rPr>
        <w:tab/>
      </w:r>
      <w:r w:rsidR="009F22ED">
        <w:rPr>
          <w:szCs w:val="24"/>
        </w:rPr>
        <w:t>16</w:t>
      </w:r>
      <w:r w:rsidRPr="0099544F">
        <w:rPr>
          <w:szCs w:val="24"/>
        </w:rPr>
        <w:t xml:space="preserve">. </w:t>
      </w:r>
      <w:r w:rsidR="00290D3A" w:rsidRPr="0099544F">
        <w:rPr>
          <w:szCs w:val="24"/>
        </w:rPr>
        <w:t xml:space="preserve">Socialinės </w:t>
      </w:r>
      <w:r w:rsidR="00E00A54" w:rsidRPr="0099544F">
        <w:rPr>
          <w:szCs w:val="24"/>
        </w:rPr>
        <w:t>rūpybos</w:t>
      </w:r>
      <w:r w:rsidR="00290D3A" w:rsidRPr="0099544F">
        <w:rPr>
          <w:szCs w:val="24"/>
        </w:rPr>
        <w:t xml:space="preserve"> skyriaus atsakingi specialistai:</w:t>
      </w:r>
    </w:p>
    <w:p w14:paraId="2F10EF79" w14:textId="6FE0ADDA" w:rsidR="009F4802" w:rsidRDefault="0099544F" w:rsidP="009F4802">
      <w:pPr>
        <w:widowControl w:val="0"/>
        <w:suppressAutoHyphens/>
        <w:jc w:val="both"/>
        <w:rPr>
          <w:rFonts w:eastAsia="SimSun" w:cs="Mangal"/>
          <w:bCs/>
          <w:kern w:val="2"/>
          <w:szCs w:val="24"/>
          <w:lang w:eastAsia="zh-CN" w:bidi="hi-IN"/>
        </w:rPr>
      </w:pPr>
      <w:r w:rsidRPr="0099544F">
        <w:rPr>
          <w:rFonts w:eastAsia="SimSun" w:cs="Mangal"/>
          <w:kern w:val="2"/>
          <w:szCs w:val="24"/>
          <w:lang w:eastAsia="zh-CN" w:bidi="hi-IN"/>
        </w:rPr>
        <w:tab/>
      </w:r>
      <w:r w:rsidR="009F4802">
        <w:rPr>
          <w:rFonts w:eastAsia="SimSun" w:cs="Mangal"/>
          <w:kern w:val="2"/>
          <w:szCs w:val="24"/>
          <w:lang w:eastAsia="zh-CN" w:bidi="hi-IN"/>
        </w:rPr>
        <w:t xml:space="preserve">16.1. sudaro sąrašus asmenų, </w:t>
      </w:r>
      <w:r w:rsidR="009F4802" w:rsidRPr="009F4802">
        <w:rPr>
          <w:rFonts w:eastAsia="SimSun" w:cs="Mangal"/>
          <w:bCs/>
          <w:kern w:val="2"/>
          <w:szCs w:val="24"/>
          <w:lang w:eastAsia="zh-CN" w:bidi="hi-IN"/>
        </w:rPr>
        <w:t>k</w:t>
      </w:r>
      <w:r w:rsidR="009F4802">
        <w:rPr>
          <w:rFonts w:eastAsia="SimSun" w:cs="Mangal"/>
          <w:bCs/>
          <w:kern w:val="2"/>
          <w:szCs w:val="24"/>
          <w:lang w:eastAsia="zh-CN" w:bidi="hi-IN"/>
        </w:rPr>
        <w:t>urie</w:t>
      </w:r>
      <w:r w:rsidR="009F4802" w:rsidRPr="009F4802">
        <w:rPr>
          <w:rFonts w:eastAsia="SimSun" w:cs="Mangal"/>
          <w:bCs/>
          <w:kern w:val="2"/>
          <w:szCs w:val="24"/>
          <w:lang w:eastAsia="zh-CN" w:bidi="hi-IN"/>
        </w:rPr>
        <w:t xml:space="preserve"> </w:t>
      </w:r>
      <w:bookmarkStart w:id="6" w:name="_Hlk94788091"/>
      <w:r w:rsidR="009F4802" w:rsidRPr="009F4802">
        <w:rPr>
          <w:rFonts w:eastAsia="SimSun" w:cs="Mangal"/>
          <w:bCs/>
          <w:kern w:val="2"/>
          <w:szCs w:val="24"/>
          <w:lang w:eastAsia="zh-CN" w:bidi="hi-IN"/>
        </w:rPr>
        <w:t>būsto šildymui naudoja kietąjį ar kitokį kurą, kurio faktinės sąnaudos kiekvieną mėnesį nenustatomos</w:t>
      </w:r>
      <w:bookmarkEnd w:id="6"/>
      <w:r w:rsidR="009F4802" w:rsidRPr="009F4802">
        <w:rPr>
          <w:rFonts w:eastAsia="SimSun" w:cs="Mangal"/>
          <w:bCs/>
          <w:kern w:val="2"/>
          <w:szCs w:val="24"/>
          <w:lang w:eastAsia="zh-CN" w:bidi="hi-IN"/>
        </w:rPr>
        <w:t xml:space="preserve">, ir </w:t>
      </w:r>
      <w:r w:rsidR="00EC4494">
        <w:rPr>
          <w:rFonts w:eastAsia="SimSun" w:cs="Mangal"/>
          <w:bCs/>
          <w:kern w:val="2"/>
          <w:szCs w:val="24"/>
          <w:lang w:eastAsia="zh-CN" w:bidi="hi-IN"/>
        </w:rPr>
        <w:t>kuriems</w:t>
      </w:r>
      <w:r w:rsidR="009F4802" w:rsidRPr="009F4802">
        <w:rPr>
          <w:rFonts w:eastAsia="SimSun" w:cs="Mangal"/>
          <w:bCs/>
          <w:kern w:val="2"/>
          <w:szCs w:val="24"/>
          <w:lang w:eastAsia="zh-CN" w:bidi="hi-IN"/>
        </w:rPr>
        <w:t xml:space="preserve"> </w:t>
      </w:r>
      <w:r w:rsidR="009F4802">
        <w:rPr>
          <w:rFonts w:eastAsia="SimSun" w:cs="Mangal"/>
          <w:bCs/>
          <w:kern w:val="2"/>
          <w:szCs w:val="24"/>
          <w:lang w:eastAsia="zh-CN" w:bidi="hi-IN"/>
        </w:rPr>
        <w:t>Socialinės rūpybos skyriaus vedėjo įsakymu yra</w:t>
      </w:r>
      <w:r w:rsidR="009F4802" w:rsidRPr="009F4802">
        <w:rPr>
          <w:rFonts w:eastAsia="SimSun" w:cs="Mangal"/>
          <w:bCs/>
          <w:kern w:val="2"/>
          <w:szCs w:val="24"/>
          <w:lang w:eastAsia="zh-CN" w:bidi="hi-IN"/>
        </w:rPr>
        <w:t xml:space="preserve"> paskirta ir mokama Lietuvos Respublikos piniginės socialinės paramos nepasiturintiems </w:t>
      </w:r>
      <w:r w:rsidR="009F4802" w:rsidRPr="009F4802">
        <w:rPr>
          <w:rFonts w:eastAsia="SimSun" w:cs="Mangal"/>
          <w:bCs/>
          <w:kern w:val="2"/>
          <w:szCs w:val="24"/>
          <w:lang w:eastAsia="zh-CN" w:bidi="hi-IN"/>
        </w:rPr>
        <w:lastRenderedPageBreak/>
        <w:t>gyventojams įstatymo 5 straipsnyje numatyta piniginė socialinė parama</w:t>
      </w:r>
      <w:r w:rsidR="009F4802">
        <w:rPr>
          <w:rFonts w:eastAsia="SimSun" w:cs="Mangal"/>
          <w:bCs/>
          <w:kern w:val="2"/>
          <w:szCs w:val="24"/>
          <w:lang w:eastAsia="zh-CN" w:bidi="hi-IN"/>
        </w:rPr>
        <w:t>;</w:t>
      </w:r>
    </w:p>
    <w:p w14:paraId="06D85D1F" w14:textId="0E366DD3" w:rsidR="0051737B" w:rsidRPr="003C60B0" w:rsidRDefault="009F4802" w:rsidP="0015422C">
      <w:pPr>
        <w:widowControl w:val="0"/>
        <w:suppressAutoHyphens/>
        <w:jc w:val="both"/>
        <w:rPr>
          <w:rFonts w:eastAsia="SimSun" w:cs="Mangal"/>
          <w:bCs/>
          <w:kern w:val="2"/>
          <w:szCs w:val="24"/>
          <w:lang w:eastAsia="zh-CN" w:bidi="hi-IN"/>
        </w:rPr>
      </w:pPr>
      <w:r>
        <w:rPr>
          <w:rFonts w:eastAsia="SimSun" w:cs="Mangal"/>
          <w:bCs/>
          <w:kern w:val="2"/>
          <w:szCs w:val="24"/>
          <w:lang w:eastAsia="zh-CN" w:bidi="hi-IN"/>
        </w:rPr>
        <w:tab/>
        <w:t xml:space="preserve">16.2. </w:t>
      </w:r>
      <w:r w:rsidR="003C60B0">
        <w:rPr>
          <w:rFonts w:eastAsia="SimSun" w:cs="Mangal"/>
          <w:bCs/>
          <w:kern w:val="2"/>
          <w:szCs w:val="24"/>
          <w:lang w:eastAsia="zh-CN" w:bidi="hi-IN"/>
        </w:rPr>
        <w:t xml:space="preserve">pagal sudarytus sąrašus </w:t>
      </w:r>
      <w:r w:rsidRPr="009F4802">
        <w:rPr>
          <w:rFonts w:eastAsia="SimSun" w:cs="Mangal"/>
          <w:bCs/>
          <w:kern w:val="2"/>
          <w:szCs w:val="24"/>
          <w:lang w:eastAsia="zh-CN" w:bidi="hi-IN"/>
        </w:rPr>
        <w:t xml:space="preserve">registruoja </w:t>
      </w:r>
      <w:r w:rsidR="003C60B0" w:rsidRPr="003C60B0">
        <w:rPr>
          <w:rFonts w:eastAsia="SimSun" w:cs="Mangal"/>
          <w:bCs/>
          <w:kern w:val="2"/>
          <w:szCs w:val="24"/>
          <w:lang w:eastAsia="zh-CN" w:bidi="hi-IN"/>
        </w:rPr>
        <w:t xml:space="preserve">vienkartinės piniginės paramos gavėjus </w:t>
      </w:r>
      <w:r w:rsidRPr="009F4802">
        <w:rPr>
          <w:rFonts w:eastAsia="SimSun" w:cs="Mangal"/>
          <w:bCs/>
          <w:kern w:val="2"/>
          <w:szCs w:val="24"/>
          <w:lang w:eastAsia="zh-CN" w:bidi="hi-IN"/>
        </w:rPr>
        <w:t>Socialinės paramos informacinėje sistemoje (SPIS) „Parama“, nurodydam</w:t>
      </w:r>
      <w:r w:rsidR="003C60B0">
        <w:rPr>
          <w:rFonts w:eastAsia="SimSun" w:cs="Mangal"/>
          <w:bCs/>
          <w:kern w:val="2"/>
          <w:szCs w:val="24"/>
          <w:lang w:eastAsia="zh-CN" w:bidi="hi-IN"/>
        </w:rPr>
        <w:t>i</w:t>
      </w:r>
      <w:r w:rsidRPr="009F4802">
        <w:rPr>
          <w:rFonts w:eastAsia="SimSun" w:cs="Mangal"/>
          <w:bCs/>
          <w:kern w:val="2"/>
          <w:szCs w:val="24"/>
          <w:lang w:eastAsia="zh-CN" w:bidi="hi-IN"/>
        </w:rPr>
        <w:t xml:space="preserve"> išmokos rūšį </w:t>
      </w:r>
      <w:r w:rsidR="00094BA8">
        <w:rPr>
          <w:rFonts w:eastAsia="SimSun" w:cs="Mangal"/>
          <w:bCs/>
          <w:kern w:val="2"/>
          <w:szCs w:val="24"/>
          <w:lang w:eastAsia="zh-CN" w:bidi="hi-IN"/>
        </w:rPr>
        <w:t>(</w:t>
      </w:r>
      <w:r w:rsidRPr="009F4802">
        <w:rPr>
          <w:rFonts w:eastAsia="SimSun" w:cs="Mangal"/>
          <w:bCs/>
          <w:kern w:val="2"/>
          <w:szCs w:val="24"/>
          <w:lang w:eastAsia="zh-CN" w:bidi="hi-IN"/>
        </w:rPr>
        <w:t>81 kodo paskirtyje „</w:t>
      </w:r>
      <w:r w:rsidR="00094BA8">
        <w:rPr>
          <w:rFonts w:eastAsia="SimSun" w:cs="Mangal"/>
          <w:bCs/>
          <w:kern w:val="2"/>
          <w:szCs w:val="24"/>
          <w:lang w:eastAsia="zh-CN" w:bidi="hi-IN"/>
        </w:rPr>
        <w:t>I</w:t>
      </w:r>
      <w:r w:rsidRPr="009F4802">
        <w:rPr>
          <w:rFonts w:eastAsia="SimSun" w:cs="Mangal"/>
          <w:bCs/>
          <w:kern w:val="2"/>
          <w:szCs w:val="24"/>
          <w:lang w:eastAsia="zh-CN" w:bidi="hi-IN"/>
        </w:rPr>
        <w:t xml:space="preserve">šmoka būsto šildymui kompensuoti“ </w:t>
      </w:r>
      <w:r w:rsidR="00094BA8">
        <w:rPr>
          <w:rFonts w:eastAsia="SimSun" w:cs="Mangal"/>
          <w:bCs/>
          <w:kern w:val="2"/>
          <w:szCs w:val="24"/>
          <w:lang w:eastAsia="zh-CN" w:bidi="hi-IN"/>
        </w:rPr>
        <w:t>);</w:t>
      </w:r>
    </w:p>
    <w:p w14:paraId="650A851E" w14:textId="77777777" w:rsidR="00C9085F" w:rsidRDefault="0015422C" w:rsidP="0015422C">
      <w:pPr>
        <w:widowControl w:val="0"/>
        <w:suppressAutoHyphens/>
        <w:jc w:val="both"/>
        <w:rPr>
          <w:szCs w:val="24"/>
        </w:rPr>
      </w:pPr>
      <w:r>
        <w:rPr>
          <w:rFonts w:eastAsia="Calibri"/>
          <w:szCs w:val="24"/>
        </w:rPr>
        <w:tab/>
      </w:r>
      <w:r w:rsidR="00C9085F">
        <w:rPr>
          <w:rFonts w:eastAsia="Calibri"/>
          <w:szCs w:val="24"/>
        </w:rPr>
        <w:t xml:space="preserve">16.3. </w:t>
      </w:r>
      <w:r w:rsidR="008E3686" w:rsidRPr="0015422C">
        <w:rPr>
          <w:szCs w:val="24"/>
        </w:rPr>
        <w:t xml:space="preserve">parengia sprendimą dėl </w:t>
      </w:r>
      <w:r w:rsidR="00C9085F" w:rsidRPr="00C9085F">
        <w:rPr>
          <w:bCs/>
          <w:szCs w:val="24"/>
        </w:rPr>
        <w:t xml:space="preserve">vienkartinės piniginės paramos </w:t>
      </w:r>
      <w:r w:rsidR="008E3686" w:rsidRPr="0015422C">
        <w:rPr>
          <w:szCs w:val="24"/>
        </w:rPr>
        <w:t>skyrimo</w:t>
      </w:r>
      <w:r w:rsidR="00C9085F">
        <w:rPr>
          <w:szCs w:val="24"/>
        </w:rPr>
        <w:t>;</w:t>
      </w:r>
    </w:p>
    <w:p w14:paraId="3139C390" w14:textId="13FED241" w:rsidR="00AC6C03" w:rsidRDefault="00C9085F" w:rsidP="0015422C">
      <w:pPr>
        <w:widowControl w:val="0"/>
        <w:suppressAutoHyphens/>
        <w:jc w:val="both"/>
        <w:rPr>
          <w:szCs w:val="24"/>
        </w:rPr>
      </w:pPr>
      <w:r>
        <w:rPr>
          <w:szCs w:val="24"/>
        </w:rPr>
        <w:tab/>
        <w:t>16.4.</w:t>
      </w:r>
      <w:r w:rsidR="008E3686" w:rsidRPr="0015422C">
        <w:rPr>
          <w:szCs w:val="24"/>
        </w:rPr>
        <w:t xml:space="preserve"> </w:t>
      </w:r>
      <w:r>
        <w:rPr>
          <w:szCs w:val="24"/>
        </w:rPr>
        <w:t>sprendimą</w:t>
      </w:r>
      <w:r w:rsidR="008E3686" w:rsidRPr="0015422C">
        <w:rPr>
          <w:szCs w:val="24"/>
        </w:rPr>
        <w:t xml:space="preserve"> pasirašo sprendimą parengęs specialistas ir skyriaus vedėjas</w:t>
      </w:r>
      <w:r w:rsidR="00AC6C03">
        <w:rPr>
          <w:szCs w:val="24"/>
        </w:rPr>
        <w:t>;</w:t>
      </w:r>
    </w:p>
    <w:p w14:paraId="66E1B494" w14:textId="3CFC6484" w:rsidR="00BC0B3E" w:rsidRPr="00561B08" w:rsidRDefault="00561B08" w:rsidP="00AC6C03">
      <w:pPr>
        <w:widowControl w:val="0"/>
        <w:suppressAutoHyphens/>
        <w:jc w:val="both"/>
        <w:rPr>
          <w:szCs w:val="24"/>
        </w:rPr>
      </w:pPr>
      <w:r>
        <w:rPr>
          <w:szCs w:val="24"/>
        </w:rPr>
        <w:tab/>
        <w:t>16.5.</w:t>
      </w:r>
      <w:r w:rsidRPr="00561B08">
        <w:rPr>
          <w:szCs w:val="24"/>
        </w:rPr>
        <w:t xml:space="preserve"> </w:t>
      </w:r>
      <w:r>
        <w:rPr>
          <w:szCs w:val="24"/>
        </w:rPr>
        <w:t>p</w:t>
      </w:r>
      <w:r w:rsidRPr="00561B08">
        <w:rPr>
          <w:szCs w:val="24"/>
        </w:rPr>
        <w:t xml:space="preserve">askirtą išmoką įveda į </w:t>
      </w:r>
      <w:r w:rsidRPr="00561B08">
        <w:rPr>
          <w:bCs/>
          <w:szCs w:val="24"/>
        </w:rPr>
        <w:t xml:space="preserve">Socialinės paramos informacinę sistemą „Parama“ </w:t>
      </w:r>
      <w:r w:rsidR="00094BA8">
        <w:rPr>
          <w:bCs/>
          <w:szCs w:val="24"/>
        </w:rPr>
        <w:t>(</w:t>
      </w:r>
      <w:r w:rsidRPr="00561B08">
        <w:rPr>
          <w:bCs/>
          <w:szCs w:val="24"/>
        </w:rPr>
        <w:t>81 kodu pažymėtoje paskirtyje „išmoka būsto šildymui kompensuoti“</w:t>
      </w:r>
      <w:r w:rsidR="00094BA8">
        <w:rPr>
          <w:bCs/>
          <w:szCs w:val="24"/>
        </w:rPr>
        <w:t>)</w:t>
      </w:r>
      <w:r w:rsidRPr="00561B08">
        <w:rPr>
          <w:bCs/>
          <w:szCs w:val="24"/>
        </w:rPr>
        <w:t>.</w:t>
      </w:r>
    </w:p>
    <w:p w14:paraId="621E2728" w14:textId="740BBC09" w:rsidR="00D97F63" w:rsidRPr="00AC6C03" w:rsidRDefault="00BC0B3E" w:rsidP="00BC0B3E">
      <w:pPr>
        <w:widowControl w:val="0"/>
        <w:suppressAutoHyphens/>
        <w:jc w:val="both"/>
        <w:rPr>
          <w:szCs w:val="24"/>
          <w:lang w:eastAsia="lt-LT"/>
        </w:rPr>
      </w:pPr>
      <w:r>
        <w:rPr>
          <w:szCs w:val="24"/>
        </w:rPr>
        <w:tab/>
      </w:r>
      <w:r w:rsidR="00AC6C03">
        <w:rPr>
          <w:szCs w:val="24"/>
        </w:rPr>
        <w:t>17</w:t>
      </w:r>
      <w:r>
        <w:rPr>
          <w:szCs w:val="24"/>
        </w:rPr>
        <w:t xml:space="preserve">. </w:t>
      </w:r>
      <w:r w:rsidR="005C1722">
        <w:rPr>
          <w:szCs w:val="24"/>
        </w:rPr>
        <w:t xml:space="preserve">Seniūnijų </w:t>
      </w:r>
      <w:r w:rsidR="00BB40ED">
        <w:rPr>
          <w:szCs w:val="24"/>
        </w:rPr>
        <w:t>atsakingi specialistai</w:t>
      </w:r>
      <w:r w:rsidR="002D5A12">
        <w:rPr>
          <w:szCs w:val="24"/>
          <w:lang w:eastAsia="lt-LT"/>
        </w:rPr>
        <w:t>:</w:t>
      </w:r>
    </w:p>
    <w:p w14:paraId="39D10C5D" w14:textId="63B2699A" w:rsidR="00BC0B3E" w:rsidRDefault="00D97F63" w:rsidP="00BC0B3E">
      <w:pPr>
        <w:widowControl w:val="0"/>
        <w:suppressAutoHyphens/>
        <w:jc w:val="both"/>
        <w:rPr>
          <w:rFonts w:eastAsia="Calibri"/>
          <w:szCs w:val="24"/>
        </w:rPr>
      </w:pPr>
      <w:r>
        <w:rPr>
          <w:rFonts w:eastAsia="Calibri"/>
          <w:szCs w:val="24"/>
        </w:rPr>
        <w:tab/>
      </w:r>
      <w:r w:rsidR="00AC6C03">
        <w:rPr>
          <w:rFonts w:eastAsia="Calibri"/>
          <w:szCs w:val="24"/>
        </w:rPr>
        <w:t>17.1</w:t>
      </w:r>
      <w:r>
        <w:rPr>
          <w:rFonts w:eastAsia="Calibri"/>
          <w:szCs w:val="24"/>
        </w:rPr>
        <w:t xml:space="preserve">. </w:t>
      </w:r>
      <w:r w:rsidR="00BC0B3E">
        <w:rPr>
          <w:rFonts w:eastAsia="Calibri"/>
          <w:szCs w:val="24"/>
        </w:rPr>
        <w:t>priima gyventojų</w:t>
      </w:r>
      <w:r w:rsidR="00AC6C03">
        <w:rPr>
          <w:rFonts w:eastAsia="Calibri"/>
          <w:szCs w:val="24"/>
        </w:rPr>
        <w:t>, kurie</w:t>
      </w:r>
      <w:r w:rsidR="00AC6C03" w:rsidRPr="00AC6C03">
        <w:rPr>
          <w:rFonts w:eastAsia="SimSun" w:cs="Mangal"/>
          <w:bCs/>
          <w:kern w:val="2"/>
          <w:szCs w:val="24"/>
          <w:lang w:eastAsia="zh-CN" w:bidi="hi-IN"/>
        </w:rPr>
        <w:t xml:space="preserve"> </w:t>
      </w:r>
      <w:r w:rsidR="00AC6C03" w:rsidRPr="00AC6C03">
        <w:rPr>
          <w:rFonts w:eastAsia="Calibri"/>
          <w:bCs/>
          <w:szCs w:val="24"/>
        </w:rPr>
        <w:t>būsto šildymui naudoja kietąjį ar kitokį kurą, kurio faktinės sąnaudos kiekvieną mėnesį nenustatomos</w:t>
      </w:r>
      <w:r w:rsidR="00AC6C03">
        <w:rPr>
          <w:rFonts w:eastAsia="Calibri"/>
          <w:bCs/>
          <w:szCs w:val="24"/>
        </w:rPr>
        <w:t>,</w:t>
      </w:r>
      <w:r w:rsidR="00BC0B3E">
        <w:rPr>
          <w:rFonts w:eastAsia="Calibri"/>
          <w:szCs w:val="24"/>
        </w:rPr>
        <w:t xml:space="preserve"> </w:t>
      </w:r>
      <w:r w:rsidR="00BC0B3E" w:rsidRPr="00BC0B3E">
        <w:rPr>
          <w:rFonts w:eastAsia="Calibri"/>
          <w:szCs w:val="24"/>
        </w:rPr>
        <w:t>prašym</w:t>
      </w:r>
      <w:r w:rsidR="00BC0B3E">
        <w:rPr>
          <w:rFonts w:eastAsia="Calibri"/>
          <w:szCs w:val="24"/>
        </w:rPr>
        <w:t>us</w:t>
      </w:r>
      <w:r w:rsidR="00AC6C03">
        <w:rPr>
          <w:rFonts w:eastAsia="Calibri"/>
          <w:szCs w:val="24"/>
        </w:rPr>
        <w:t xml:space="preserve"> vienkartinei</w:t>
      </w:r>
      <w:r w:rsidR="00BC0B3E" w:rsidRPr="00BC0B3E">
        <w:rPr>
          <w:rFonts w:eastAsia="Calibri"/>
          <w:szCs w:val="24"/>
        </w:rPr>
        <w:t xml:space="preserve"> piniginei paramai gauti</w:t>
      </w:r>
      <w:r w:rsidR="00BC0B3E">
        <w:rPr>
          <w:rFonts w:eastAsia="Calibri"/>
          <w:szCs w:val="24"/>
        </w:rPr>
        <w:t xml:space="preserve">; </w:t>
      </w:r>
    </w:p>
    <w:p w14:paraId="1A4FF859" w14:textId="5FA6EF55" w:rsidR="008F2A50" w:rsidRPr="008F2A50" w:rsidRDefault="0096040A" w:rsidP="008F2A50">
      <w:pPr>
        <w:widowControl w:val="0"/>
        <w:suppressAutoHyphens/>
        <w:jc w:val="both"/>
        <w:rPr>
          <w:rFonts w:eastAsia="Calibri"/>
          <w:szCs w:val="24"/>
        </w:rPr>
      </w:pPr>
      <w:r>
        <w:rPr>
          <w:rFonts w:eastAsia="Calibri"/>
          <w:szCs w:val="24"/>
        </w:rPr>
        <w:tab/>
      </w:r>
      <w:r w:rsidR="008F2A50">
        <w:rPr>
          <w:rFonts w:eastAsia="Calibri"/>
          <w:szCs w:val="24"/>
        </w:rPr>
        <w:t>17.2</w:t>
      </w:r>
      <w:r w:rsidRPr="0096040A">
        <w:rPr>
          <w:rFonts w:eastAsia="Calibri"/>
          <w:szCs w:val="24"/>
        </w:rPr>
        <w:t>.</w:t>
      </w:r>
      <w:r>
        <w:rPr>
          <w:rFonts w:eastAsia="Calibri"/>
          <w:szCs w:val="24"/>
        </w:rPr>
        <w:t xml:space="preserve"> </w:t>
      </w:r>
      <w:r w:rsidRPr="0096040A">
        <w:rPr>
          <w:rFonts w:eastAsia="Calibri"/>
          <w:szCs w:val="24"/>
        </w:rPr>
        <w:t>tikrina pareiškėjo pateiktų duomenų teisingumą Socialinės paramos informacinės sistemos (toliau – SPIS) duomenų bazėse (Gyventojų, Valstybinio socialinio draudimo fondo valdybos, Nacionalinės mokėjimo agentūros),  atspausdina reikiamus duomenų bazių išrašus. Jei asmens pateikti duomenys nesutampa su duomenų bazėse esančiais duomenimis, pareiškėjo prašoma  patikslinti informaciją;</w:t>
      </w:r>
    </w:p>
    <w:p w14:paraId="0B183C8A" w14:textId="490938A3" w:rsidR="00F83FFA" w:rsidRDefault="008F2A50" w:rsidP="00F83FFA">
      <w:pPr>
        <w:widowControl w:val="0"/>
        <w:suppressAutoHyphens/>
        <w:jc w:val="both"/>
        <w:rPr>
          <w:szCs w:val="24"/>
        </w:rPr>
      </w:pPr>
      <w:r>
        <w:rPr>
          <w:szCs w:val="24"/>
        </w:rPr>
        <w:tab/>
        <w:t xml:space="preserve">17.3. </w:t>
      </w:r>
      <w:r w:rsidR="00CA0855">
        <w:rPr>
          <w:szCs w:val="24"/>
        </w:rPr>
        <w:t xml:space="preserve">parengia sprendimą </w:t>
      </w:r>
      <w:r w:rsidRPr="008F2A50">
        <w:rPr>
          <w:szCs w:val="24"/>
        </w:rPr>
        <w:t xml:space="preserve">dėl </w:t>
      </w:r>
      <w:r w:rsidRPr="008F2A50">
        <w:rPr>
          <w:bCs/>
          <w:szCs w:val="24"/>
        </w:rPr>
        <w:t xml:space="preserve">vienkartinės piniginės paramos </w:t>
      </w:r>
      <w:r w:rsidRPr="008F2A50">
        <w:rPr>
          <w:szCs w:val="24"/>
        </w:rPr>
        <w:t>skyrimo</w:t>
      </w:r>
      <w:r w:rsidR="00CA0855" w:rsidRPr="00EB3C5D">
        <w:rPr>
          <w:szCs w:val="24"/>
        </w:rPr>
        <w:t xml:space="preserve">, kurį pasirašo </w:t>
      </w:r>
      <w:r w:rsidR="001044A4" w:rsidRPr="00EB3C5D">
        <w:rPr>
          <w:szCs w:val="24"/>
        </w:rPr>
        <w:t>sprendimą parengęs specialistas</w:t>
      </w:r>
      <w:r w:rsidR="00EB3C5D" w:rsidRPr="00EB3C5D">
        <w:rPr>
          <w:szCs w:val="24"/>
        </w:rPr>
        <w:t xml:space="preserve"> ir s</w:t>
      </w:r>
      <w:r>
        <w:rPr>
          <w:szCs w:val="24"/>
        </w:rPr>
        <w:t>eniūnijos seniūnas</w:t>
      </w:r>
      <w:r w:rsidR="001044A4" w:rsidRPr="00EB3C5D">
        <w:rPr>
          <w:szCs w:val="24"/>
        </w:rPr>
        <w:t>;</w:t>
      </w:r>
    </w:p>
    <w:p w14:paraId="01CEA846" w14:textId="51A18872" w:rsidR="008F2A50" w:rsidRPr="00EB3C5D" w:rsidRDefault="008F2A50" w:rsidP="00F83FFA">
      <w:pPr>
        <w:widowControl w:val="0"/>
        <w:suppressAutoHyphens/>
        <w:jc w:val="both"/>
        <w:rPr>
          <w:rFonts w:eastAsia="Calibri"/>
          <w:szCs w:val="24"/>
        </w:rPr>
      </w:pPr>
      <w:r>
        <w:rPr>
          <w:szCs w:val="24"/>
        </w:rPr>
        <w:tab/>
      </w:r>
      <w:bookmarkStart w:id="7" w:name="_Hlk94788477"/>
      <w:r>
        <w:rPr>
          <w:szCs w:val="24"/>
        </w:rPr>
        <w:t xml:space="preserve">17.4. Paskirtą išmoką įveda į </w:t>
      </w:r>
      <w:r w:rsidRPr="008F2A50">
        <w:rPr>
          <w:bCs/>
          <w:szCs w:val="24"/>
        </w:rPr>
        <w:t>Socialinės paramos informacin</w:t>
      </w:r>
      <w:r>
        <w:rPr>
          <w:bCs/>
          <w:szCs w:val="24"/>
        </w:rPr>
        <w:t>ę</w:t>
      </w:r>
      <w:r w:rsidRPr="008F2A50">
        <w:rPr>
          <w:bCs/>
          <w:szCs w:val="24"/>
        </w:rPr>
        <w:t xml:space="preserve"> sistem</w:t>
      </w:r>
      <w:r>
        <w:rPr>
          <w:bCs/>
          <w:szCs w:val="24"/>
        </w:rPr>
        <w:t>ą</w:t>
      </w:r>
      <w:r w:rsidRPr="008F2A50">
        <w:rPr>
          <w:bCs/>
          <w:szCs w:val="24"/>
        </w:rPr>
        <w:t xml:space="preserve"> „Parama“ </w:t>
      </w:r>
      <w:r w:rsidR="00AD1653">
        <w:rPr>
          <w:bCs/>
          <w:szCs w:val="24"/>
        </w:rPr>
        <w:t>(</w:t>
      </w:r>
      <w:r w:rsidRPr="008F2A50">
        <w:rPr>
          <w:bCs/>
          <w:szCs w:val="24"/>
        </w:rPr>
        <w:t>81 kod</w:t>
      </w:r>
      <w:r>
        <w:rPr>
          <w:bCs/>
          <w:szCs w:val="24"/>
        </w:rPr>
        <w:t>u pažymėtoje</w:t>
      </w:r>
      <w:r w:rsidRPr="008F2A50">
        <w:rPr>
          <w:bCs/>
          <w:szCs w:val="24"/>
        </w:rPr>
        <w:t xml:space="preserve"> paskirtyje „išmoka būsto šildymui kompensuoti“</w:t>
      </w:r>
      <w:r w:rsidR="00AD1653">
        <w:rPr>
          <w:bCs/>
          <w:szCs w:val="24"/>
        </w:rPr>
        <w:t>)</w:t>
      </w:r>
      <w:r w:rsidRPr="008F2A50">
        <w:rPr>
          <w:bCs/>
          <w:szCs w:val="24"/>
        </w:rPr>
        <w:t>.</w:t>
      </w:r>
      <w:bookmarkEnd w:id="7"/>
    </w:p>
    <w:p w14:paraId="453C5302" w14:textId="328CE6AD" w:rsidR="00EC029D" w:rsidRPr="00EC029D" w:rsidRDefault="00F83FFA" w:rsidP="00EC029D">
      <w:pPr>
        <w:widowControl w:val="0"/>
        <w:suppressAutoHyphens/>
        <w:jc w:val="both"/>
        <w:rPr>
          <w:szCs w:val="24"/>
          <w:lang w:eastAsia="x-none"/>
        </w:rPr>
      </w:pPr>
      <w:r>
        <w:rPr>
          <w:szCs w:val="24"/>
          <w:lang w:eastAsia="x-none"/>
        </w:rPr>
        <w:tab/>
      </w:r>
      <w:r w:rsidR="00561B08" w:rsidRPr="00561B08">
        <w:rPr>
          <w:szCs w:val="24"/>
          <w:lang w:eastAsia="x-none"/>
        </w:rPr>
        <w:t>1</w:t>
      </w:r>
      <w:r w:rsidR="00561B08">
        <w:rPr>
          <w:szCs w:val="24"/>
          <w:lang w:eastAsia="x-none"/>
        </w:rPr>
        <w:t>8</w:t>
      </w:r>
      <w:r w:rsidR="00561B08" w:rsidRPr="00561B08">
        <w:rPr>
          <w:szCs w:val="24"/>
          <w:lang w:eastAsia="x-none"/>
        </w:rPr>
        <w:t xml:space="preserve">. </w:t>
      </w:r>
      <w:r w:rsidR="00EC029D">
        <w:rPr>
          <w:szCs w:val="24"/>
          <w:lang w:eastAsia="x-none"/>
        </w:rPr>
        <w:t>Paskirt</w:t>
      </w:r>
      <w:r w:rsidR="00AD1653">
        <w:rPr>
          <w:szCs w:val="24"/>
          <w:lang w:eastAsia="x-none"/>
        </w:rPr>
        <w:t>os</w:t>
      </w:r>
      <w:r w:rsidR="00EC029D">
        <w:rPr>
          <w:szCs w:val="24"/>
          <w:lang w:eastAsia="x-none"/>
        </w:rPr>
        <w:t xml:space="preserve"> </w:t>
      </w:r>
      <w:r w:rsidR="006B6724">
        <w:rPr>
          <w:szCs w:val="24"/>
          <w:lang w:eastAsia="x-none"/>
        </w:rPr>
        <w:t>vienkartin</w:t>
      </w:r>
      <w:r w:rsidR="00AD1653">
        <w:rPr>
          <w:szCs w:val="24"/>
          <w:lang w:eastAsia="x-none"/>
        </w:rPr>
        <w:t>ės</w:t>
      </w:r>
      <w:r w:rsidR="006B6724">
        <w:rPr>
          <w:szCs w:val="24"/>
          <w:lang w:eastAsia="x-none"/>
        </w:rPr>
        <w:t xml:space="preserve"> </w:t>
      </w:r>
      <w:r w:rsidR="00EC029D">
        <w:rPr>
          <w:szCs w:val="24"/>
          <w:lang w:eastAsia="x-none"/>
        </w:rPr>
        <w:t>p</w:t>
      </w:r>
      <w:r w:rsidR="00561B08" w:rsidRPr="00561B08">
        <w:rPr>
          <w:szCs w:val="24"/>
          <w:lang w:eastAsia="x-none"/>
        </w:rPr>
        <w:t>inigin</w:t>
      </w:r>
      <w:r w:rsidR="00AD1653">
        <w:rPr>
          <w:szCs w:val="24"/>
          <w:lang w:eastAsia="x-none"/>
        </w:rPr>
        <w:t>ės</w:t>
      </w:r>
      <w:r w:rsidR="00561B08" w:rsidRPr="00561B08">
        <w:rPr>
          <w:szCs w:val="24"/>
          <w:lang w:eastAsia="x-none"/>
        </w:rPr>
        <w:t xml:space="preserve"> param</w:t>
      </w:r>
      <w:r w:rsidR="00AD1653">
        <w:rPr>
          <w:szCs w:val="24"/>
          <w:lang w:eastAsia="x-none"/>
        </w:rPr>
        <w:t>os lėšas pareiškėjams</w:t>
      </w:r>
      <w:r w:rsidR="00EC029D">
        <w:rPr>
          <w:szCs w:val="24"/>
          <w:lang w:eastAsia="x-none"/>
        </w:rPr>
        <w:t xml:space="preserve"> Socialinės rūpybos skyriaus atsakingi darbuotojai</w:t>
      </w:r>
      <w:r w:rsidR="00561B08" w:rsidRPr="00561B08">
        <w:rPr>
          <w:szCs w:val="24"/>
          <w:lang w:eastAsia="x-none"/>
        </w:rPr>
        <w:t xml:space="preserve"> </w:t>
      </w:r>
      <w:r w:rsidR="00EC029D" w:rsidRPr="00EC029D">
        <w:rPr>
          <w:szCs w:val="24"/>
          <w:lang w:eastAsia="x-none"/>
        </w:rPr>
        <w:t xml:space="preserve">perveda į </w:t>
      </w:r>
      <w:r w:rsidR="00AD1653">
        <w:rPr>
          <w:szCs w:val="24"/>
          <w:lang w:eastAsia="x-none"/>
        </w:rPr>
        <w:t>pareiškėjo</w:t>
      </w:r>
      <w:r w:rsidR="00EC029D" w:rsidRPr="00EC029D">
        <w:rPr>
          <w:szCs w:val="24"/>
          <w:lang w:eastAsia="x-none"/>
        </w:rPr>
        <w:t xml:space="preserve"> nurodytą atsiskaitomąją sąskaitą Lietuvos Respublikos teritorijoje esančiame banke ar banko skyriuje arba pašto skyriuose pagal </w:t>
      </w:r>
      <w:r w:rsidR="00AD1653" w:rsidRPr="00AD1653">
        <w:rPr>
          <w:szCs w:val="24"/>
          <w:lang w:eastAsia="x-none"/>
        </w:rPr>
        <w:t xml:space="preserve">Socialinės rūpybos </w:t>
      </w:r>
      <w:r w:rsidR="00EC029D">
        <w:rPr>
          <w:szCs w:val="24"/>
          <w:lang w:eastAsia="x-none"/>
        </w:rPr>
        <w:t>s</w:t>
      </w:r>
      <w:r w:rsidR="00EC029D" w:rsidRPr="00EC029D">
        <w:rPr>
          <w:szCs w:val="24"/>
          <w:lang w:eastAsia="x-none"/>
        </w:rPr>
        <w:t>kyriaus sudarytus ir pateiktus žiniaraščius.</w:t>
      </w:r>
    </w:p>
    <w:p w14:paraId="32BCA1C1" w14:textId="04E6FDCD" w:rsidR="00213EA1" w:rsidRDefault="00DD66DF" w:rsidP="00EC029D">
      <w:pPr>
        <w:widowControl w:val="0"/>
        <w:suppressAutoHyphens/>
        <w:jc w:val="both"/>
        <w:rPr>
          <w:bCs/>
          <w:szCs w:val="24"/>
          <w:lang w:eastAsia="lt-LT"/>
        </w:rPr>
      </w:pPr>
      <w:r>
        <w:rPr>
          <w:bCs/>
          <w:szCs w:val="24"/>
          <w:lang w:eastAsia="lt-LT"/>
        </w:rPr>
        <w:tab/>
      </w:r>
    </w:p>
    <w:p w14:paraId="47A4E688" w14:textId="43649673" w:rsidR="0001073A" w:rsidRDefault="00213EA1" w:rsidP="00EC029D">
      <w:pPr>
        <w:jc w:val="both"/>
        <w:rPr>
          <w:szCs w:val="24"/>
          <w:lang w:eastAsia="lt-LT"/>
        </w:rPr>
      </w:pPr>
      <w:r>
        <w:rPr>
          <w:bCs/>
          <w:szCs w:val="24"/>
          <w:lang w:eastAsia="lt-LT"/>
        </w:rPr>
        <w:tab/>
      </w:r>
      <w:bookmarkStart w:id="8" w:name="part_1ce284aad37649e3b9ebb5fcc16d8155"/>
      <w:bookmarkStart w:id="9" w:name="part_00fc9a662e3946a786c43e0bb55a7af3"/>
      <w:bookmarkStart w:id="10" w:name="part_3da488f1d0d345ef966ea9fc5a6d2f4b"/>
      <w:bookmarkStart w:id="11" w:name="part_cb7ecb368125432b8c9b83e3205c1744"/>
      <w:bookmarkStart w:id="12" w:name="part_fdf5680a561c4795ab7fa6142a441cfc"/>
      <w:bookmarkEnd w:id="8"/>
      <w:bookmarkEnd w:id="9"/>
      <w:bookmarkEnd w:id="10"/>
      <w:bookmarkEnd w:id="11"/>
      <w:bookmarkEnd w:id="12"/>
    </w:p>
    <w:p w14:paraId="03560EFE" w14:textId="0EF41296" w:rsidR="006003FA" w:rsidRPr="006003FA" w:rsidRDefault="0001073A" w:rsidP="00EC029D">
      <w:pPr>
        <w:jc w:val="both"/>
        <w:rPr>
          <w:szCs w:val="24"/>
          <w:lang w:eastAsia="lt-LT"/>
        </w:rPr>
      </w:pPr>
      <w:r>
        <w:rPr>
          <w:szCs w:val="24"/>
          <w:lang w:eastAsia="lt-LT"/>
        </w:rPr>
        <w:tab/>
      </w:r>
    </w:p>
    <w:p w14:paraId="1789D6A0" w14:textId="1FC8B051" w:rsidR="006003FA" w:rsidRDefault="00FE669B" w:rsidP="006003FA">
      <w:pPr>
        <w:tabs>
          <w:tab w:val="left" w:pos="284"/>
          <w:tab w:val="left" w:pos="2977"/>
          <w:tab w:val="left" w:pos="3402"/>
        </w:tabs>
        <w:ind w:firstLine="720"/>
        <w:jc w:val="center"/>
        <w:rPr>
          <w:b/>
          <w:szCs w:val="24"/>
          <w:lang w:eastAsia="ar-SA"/>
        </w:rPr>
      </w:pPr>
      <w:bookmarkStart w:id="13" w:name="part_1d0c1bfcec904a668ee5b674e457eef7"/>
      <w:bookmarkStart w:id="14" w:name="D_24b8b6aa_121a_42bf_bc9d_2697ddc5a1dd"/>
      <w:bookmarkEnd w:id="13"/>
      <w:r w:rsidRPr="00FE669B">
        <w:rPr>
          <w:b/>
          <w:szCs w:val="24"/>
          <w:lang w:eastAsia="ar-SA"/>
        </w:rPr>
        <w:t>V</w:t>
      </w:r>
      <w:r w:rsidR="006003FA">
        <w:rPr>
          <w:b/>
          <w:szCs w:val="24"/>
          <w:lang w:eastAsia="ar-SA"/>
        </w:rPr>
        <w:t xml:space="preserve"> SKYRIUS</w:t>
      </w:r>
    </w:p>
    <w:p w14:paraId="3775BCB2" w14:textId="06E23A36" w:rsidR="001C17BA" w:rsidRPr="00FE669B" w:rsidRDefault="001C17BA" w:rsidP="001C17BA">
      <w:pPr>
        <w:tabs>
          <w:tab w:val="left" w:pos="284"/>
          <w:tab w:val="left" w:pos="2977"/>
          <w:tab w:val="left" w:pos="3402"/>
        </w:tabs>
        <w:ind w:firstLine="720"/>
        <w:jc w:val="center"/>
        <w:rPr>
          <w:b/>
          <w:szCs w:val="24"/>
          <w:lang w:eastAsia="ar-SA"/>
        </w:rPr>
      </w:pPr>
      <w:r w:rsidRPr="00FE669B">
        <w:rPr>
          <w:b/>
          <w:szCs w:val="24"/>
          <w:lang w:eastAsia="ar-SA"/>
        </w:rPr>
        <w:t>NETEISĖTAI GAUTOS PINIGINĖS SOCIALINĖS PARAMOS GRĄŽINIMAS</w:t>
      </w:r>
    </w:p>
    <w:p w14:paraId="2B9EEC1C" w14:textId="77777777" w:rsidR="00EC029D" w:rsidRPr="00EC029D" w:rsidRDefault="00EC029D" w:rsidP="00EC029D">
      <w:pPr>
        <w:tabs>
          <w:tab w:val="left" w:pos="284"/>
          <w:tab w:val="left" w:pos="2977"/>
          <w:tab w:val="left" w:pos="3402"/>
        </w:tabs>
        <w:ind w:firstLine="720"/>
        <w:jc w:val="center"/>
        <w:rPr>
          <w:b/>
          <w:szCs w:val="24"/>
          <w:lang w:eastAsia="ar-SA"/>
        </w:rPr>
      </w:pPr>
    </w:p>
    <w:p w14:paraId="61669156" w14:textId="2C143F5D" w:rsidR="00A60457" w:rsidRDefault="00A60457" w:rsidP="00A60457">
      <w:pPr>
        <w:tabs>
          <w:tab w:val="left" w:pos="0"/>
        </w:tabs>
        <w:jc w:val="both"/>
        <w:rPr>
          <w:szCs w:val="24"/>
          <w:lang w:eastAsia="ar-SA"/>
        </w:rPr>
      </w:pPr>
      <w:r>
        <w:rPr>
          <w:szCs w:val="24"/>
          <w:lang w:eastAsia="ar-SA"/>
        </w:rPr>
        <w:tab/>
      </w:r>
      <w:r w:rsidR="00EC029D">
        <w:rPr>
          <w:szCs w:val="24"/>
          <w:lang w:eastAsia="ar-SA"/>
        </w:rPr>
        <w:t>19</w:t>
      </w:r>
      <w:r w:rsidR="00EC029D" w:rsidRPr="00EC029D">
        <w:rPr>
          <w:szCs w:val="24"/>
          <w:lang w:eastAsia="ar-SA"/>
        </w:rPr>
        <w:t>.</w:t>
      </w:r>
      <w:r w:rsidR="006B6724">
        <w:rPr>
          <w:szCs w:val="24"/>
          <w:lang w:eastAsia="ar-SA"/>
        </w:rPr>
        <w:t xml:space="preserve"> Vienkartinė piniginė parama neskiriama,</w:t>
      </w:r>
      <w:r w:rsidR="00EC029D" w:rsidRPr="00EC029D">
        <w:rPr>
          <w:szCs w:val="24"/>
          <w:lang w:eastAsia="ar-SA"/>
        </w:rPr>
        <w:t xml:space="preserve"> jeigu paaiškėja aplinkybės dėl nuslėptos, neteisingai, neišsamiai pateiktos informacijos apie finansinę bendrai gyvenančių asmenų ar vieno gyvenančio asmens padėtį ar išlaidas, neatitinkančias jo deklaruojamų pajamų</w:t>
      </w:r>
      <w:r w:rsidR="006B6724">
        <w:rPr>
          <w:szCs w:val="24"/>
          <w:lang w:eastAsia="ar-SA"/>
        </w:rPr>
        <w:t>,</w:t>
      </w:r>
      <w:r w:rsidR="006B6724" w:rsidRPr="006B6724">
        <w:rPr>
          <w:bCs/>
          <w:szCs w:val="24"/>
          <w:lang w:eastAsia="ar-SA"/>
        </w:rPr>
        <w:t xml:space="preserve"> arba </w:t>
      </w:r>
      <w:r w:rsidR="006B6724" w:rsidRPr="006B6724">
        <w:rPr>
          <w:szCs w:val="24"/>
          <w:lang w:eastAsia="ar-SA"/>
        </w:rPr>
        <w:t>bendrai gyvenančius asmenis</w:t>
      </w:r>
      <w:bookmarkStart w:id="15" w:name="D_59e8360a_5839_40c7_a59e_fac693e45cb7"/>
      <w:bookmarkEnd w:id="14"/>
    </w:p>
    <w:p w14:paraId="6A746391" w14:textId="77777777" w:rsidR="00A60457" w:rsidRDefault="00A60457" w:rsidP="00A60457">
      <w:pPr>
        <w:tabs>
          <w:tab w:val="left" w:pos="0"/>
        </w:tabs>
        <w:jc w:val="both"/>
        <w:rPr>
          <w:szCs w:val="24"/>
          <w:lang w:eastAsia="ar-SA"/>
        </w:rPr>
      </w:pPr>
      <w:r>
        <w:rPr>
          <w:szCs w:val="24"/>
          <w:lang w:eastAsia="ar-SA"/>
        </w:rPr>
        <w:tab/>
      </w:r>
      <w:r w:rsidR="006B6724">
        <w:rPr>
          <w:szCs w:val="24"/>
          <w:lang w:eastAsia="ar-SA"/>
        </w:rPr>
        <w:t>20</w:t>
      </w:r>
      <w:r w:rsidR="00FE669B" w:rsidRPr="00FE669B">
        <w:rPr>
          <w:szCs w:val="24"/>
          <w:lang w:eastAsia="ar-SA"/>
        </w:rPr>
        <w:t>.</w:t>
      </w:r>
      <w:r w:rsidR="00EC029D" w:rsidRPr="00EC029D">
        <w:rPr>
          <w:szCs w:val="24"/>
          <w:lang w:eastAsia="ar-SA"/>
        </w:rPr>
        <w:t xml:space="preserve"> Neteisėtai gauta </w:t>
      </w:r>
      <w:r w:rsidR="004C6237">
        <w:rPr>
          <w:szCs w:val="24"/>
          <w:lang w:eastAsia="ar-SA"/>
        </w:rPr>
        <w:t>v</w:t>
      </w:r>
      <w:r w:rsidR="004C6237" w:rsidRPr="004C6237">
        <w:rPr>
          <w:szCs w:val="24"/>
          <w:lang w:eastAsia="ar-SA"/>
        </w:rPr>
        <w:t xml:space="preserve">ienkartinė </w:t>
      </w:r>
      <w:r w:rsidR="00EC029D" w:rsidRPr="00EC029D">
        <w:rPr>
          <w:szCs w:val="24"/>
          <w:lang w:eastAsia="ar-SA"/>
        </w:rPr>
        <w:t>piniginė parama turi būti grąžinama</w:t>
      </w:r>
      <w:r w:rsidR="00FE669B" w:rsidRPr="00FE669B">
        <w:rPr>
          <w:szCs w:val="24"/>
          <w:lang w:eastAsia="ar-SA"/>
        </w:rPr>
        <w:t>, kai</w:t>
      </w:r>
      <w:bookmarkStart w:id="16" w:name="D_06686268_d722_4b26_8c34_6f4b1d7e7bb3"/>
      <w:bookmarkEnd w:id="15"/>
      <w:r w:rsidR="00FE669B" w:rsidRPr="00FE669B">
        <w:rPr>
          <w:szCs w:val="24"/>
          <w:lang w:eastAsia="ar-SA"/>
        </w:rPr>
        <w:t xml:space="preserve"> bendrai gyvenantys asmenys </w:t>
      </w:r>
      <w:r w:rsidR="00FE669B" w:rsidRPr="00FE669B">
        <w:rPr>
          <w:bCs/>
          <w:szCs w:val="24"/>
          <w:lang w:eastAsia="ar-SA"/>
        </w:rPr>
        <w:t>arba vienas gyvenantis asmuo paramą gavo neteisėtai, nes kreipimosi dėl jos metu pateikė neteisingus duomenis apie gaunamas pajamas</w:t>
      </w:r>
      <w:r w:rsidR="006B6724">
        <w:rPr>
          <w:bCs/>
          <w:szCs w:val="24"/>
          <w:lang w:eastAsia="ar-SA"/>
        </w:rPr>
        <w:t xml:space="preserve"> arba</w:t>
      </w:r>
      <w:r w:rsidR="00FE669B" w:rsidRPr="00FE669B">
        <w:rPr>
          <w:bCs/>
          <w:szCs w:val="24"/>
          <w:lang w:eastAsia="ar-SA"/>
        </w:rPr>
        <w:t xml:space="preserve"> </w:t>
      </w:r>
      <w:r w:rsidR="00FE669B" w:rsidRPr="00FE669B">
        <w:rPr>
          <w:szCs w:val="24"/>
          <w:lang w:eastAsia="ar-SA"/>
        </w:rPr>
        <w:t>bendrai gyvenančius asmenis</w:t>
      </w:r>
      <w:r w:rsidR="006B6724">
        <w:rPr>
          <w:szCs w:val="24"/>
          <w:lang w:eastAsia="ar-SA"/>
        </w:rPr>
        <w:t>.</w:t>
      </w:r>
      <w:bookmarkStart w:id="17" w:name="D_0d1083c6_c559_4ec4_95a2_4ab9aa290f3f"/>
      <w:bookmarkEnd w:id="16"/>
    </w:p>
    <w:p w14:paraId="34DF75D4" w14:textId="77777777" w:rsidR="00A60457" w:rsidRDefault="00A60457" w:rsidP="00A60457">
      <w:pPr>
        <w:tabs>
          <w:tab w:val="left" w:pos="0"/>
        </w:tabs>
        <w:jc w:val="both"/>
        <w:rPr>
          <w:szCs w:val="24"/>
          <w:lang w:eastAsia="ar-SA"/>
        </w:rPr>
      </w:pPr>
      <w:r>
        <w:rPr>
          <w:szCs w:val="24"/>
          <w:lang w:eastAsia="ar-SA"/>
        </w:rPr>
        <w:tab/>
      </w:r>
      <w:r w:rsidR="006B6724">
        <w:rPr>
          <w:bCs/>
          <w:szCs w:val="24"/>
          <w:lang w:eastAsia="ar-SA"/>
        </w:rPr>
        <w:t>21</w:t>
      </w:r>
      <w:r w:rsidR="00FE669B" w:rsidRPr="00FE669B">
        <w:rPr>
          <w:bCs/>
          <w:szCs w:val="24"/>
          <w:lang w:eastAsia="ar-SA"/>
        </w:rPr>
        <w:t xml:space="preserve">. Neteisėtai gauta </w:t>
      </w:r>
      <w:r w:rsidR="004C6237" w:rsidRPr="004C6237">
        <w:rPr>
          <w:bCs/>
          <w:szCs w:val="24"/>
          <w:lang w:eastAsia="ar-SA"/>
        </w:rPr>
        <w:t xml:space="preserve">vienkartinė piniginė parama </w:t>
      </w:r>
      <w:r w:rsidR="00FE669B" w:rsidRPr="00FE669B">
        <w:rPr>
          <w:bCs/>
          <w:szCs w:val="24"/>
          <w:lang w:eastAsia="ar-SA"/>
        </w:rPr>
        <w:t>turi būti grąžinta arba sumokėta dalimis į savivaldybės administracijos atsiskaitomąją banko sąskaitą.</w:t>
      </w:r>
      <w:bookmarkStart w:id="18" w:name="D_eb42c731_2782_4634_9edb_8b624c88b9e4"/>
      <w:bookmarkEnd w:id="17"/>
    </w:p>
    <w:p w14:paraId="507B2B6C" w14:textId="7BB80EB1" w:rsidR="0049578B" w:rsidRDefault="00A60457" w:rsidP="00A60457">
      <w:pPr>
        <w:tabs>
          <w:tab w:val="left" w:pos="0"/>
        </w:tabs>
        <w:jc w:val="both"/>
        <w:rPr>
          <w:szCs w:val="24"/>
          <w:lang w:eastAsia="ar-SA"/>
        </w:rPr>
      </w:pPr>
      <w:r>
        <w:rPr>
          <w:szCs w:val="24"/>
          <w:lang w:eastAsia="ar-SA"/>
        </w:rPr>
        <w:tab/>
      </w:r>
      <w:r w:rsidR="006B6724">
        <w:rPr>
          <w:szCs w:val="24"/>
          <w:lang w:eastAsia="ar-SA"/>
        </w:rPr>
        <w:t>22</w:t>
      </w:r>
      <w:r w:rsidR="00FE669B" w:rsidRPr="00FE669B">
        <w:rPr>
          <w:szCs w:val="24"/>
          <w:lang w:eastAsia="ar-SA"/>
        </w:rPr>
        <w:t xml:space="preserve">. Dėl </w:t>
      </w:r>
      <w:r w:rsidR="00BD0910">
        <w:rPr>
          <w:szCs w:val="24"/>
          <w:lang w:eastAsia="ar-SA"/>
        </w:rPr>
        <w:t>skyriaus</w:t>
      </w:r>
      <w:r w:rsidR="00FE669B" w:rsidRPr="00FE669B">
        <w:rPr>
          <w:szCs w:val="24"/>
          <w:lang w:eastAsia="ar-SA"/>
        </w:rPr>
        <w:t xml:space="preserve"> valstybės tarnautojų ir (ar) darbuotojų, dirbančių pagal darbo </w:t>
      </w:r>
      <w:smartTag w:uri="schemas-tilde-lt/tildestengine" w:element="templates">
        <w:smartTagPr>
          <w:attr w:name="id" w:val="-1"/>
          <w:attr w:name="baseform" w:val="sutartis"/>
          <w:attr w:name="text" w:val="sutartis"/>
        </w:smartTagPr>
        <w:r w:rsidR="00FE669B" w:rsidRPr="00FE669B">
          <w:rPr>
            <w:szCs w:val="24"/>
            <w:lang w:eastAsia="ar-SA"/>
          </w:rPr>
          <w:t>sutartis</w:t>
        </w:r>
      </w:smartTag>
      <w:r w:rsidR="00FE669B" w:rsidRPr="00FE669B">
        <w:rPr>
          <w:szCs w:val="24"/>
          <w:lang w:eastAsia="ar-SA"/>
        </w:rPr>
        <w:t xml:space="preserve">, kaltės neteisėtai išmokėta </w:t>
      </w:r>
      <w:r w:rsidR="004C6237" w:rsidRPr="004C6237">
        <w:rPr>
          <w:szCs w:val="24"/>
          <w:lang w:eastAsia="ar-SA"/>
        </w:rPr>
        <w:t xml:space="preserve">vienkartinė piniginė parama </w:t>
      </w:r>
      <w:r w:rsidR="00FE669B" w:rsidRPr="00FE669B">
        <w:rPr>
          <w:szCs w:val="24"/>
          <w:lang w:eastAsia="ar-SA"/>
        </w:rPr>
        <w:t>išieškoma Lietuvos Respublikos įstatymų nustatyta tvarka.</w:t>
      </w:r>
      <w:bookmarkStart w:id="19" w:name="D_bcbf4797_7e59_42a1_b91b_c452489423c0"/>
      <w:bookmarkEnd w:id="18"/>
    </w:p>
    <w:p w14:paraId="1677E0E4" w14:textId="77777777" w:rsidR="004C6237" w:rsidRDefault="004C6237" w:rsidP="0049578B">
      <w:pPr>
        <w:tabs>
          <w:tab w:val="left" w:pos="284"/>
          <w:tab w:val="left" w:pos="2977"/>
          <w:tab w:val="left" w:pos="3402"/>
        </w:tabs>
        <w:ind w:firstLine="720"/>
        <w:jc w:val="both"/>
        <w:rPr>
          <w:szCs w:val="24"/>
          <w:lang w:eastAsia="ar-SA"/>
        </w:rPr>
      </w:pPr>
    </w:p>
    <w:p w14:paraId="203DBF87" w14:textId="1535B2A8" w:rsidR="0049578B" w:rsidRDefault="0049578B" w:rsidP="0049578B">
      <w:pPr>
        <w:tabs>
          <w:tab w:val="left" w:pos="0"/>
        </w:tabs>
        <w:autoSpaceDE w:val="0"/>
        <w:jc w:val="center"/>
        <w:rPr>
          <w:rFonts w:eastAsia="Calibri"/>
          <w:b/>
          <w:color w:val="000000"/>
          <w:szCs w:val="24"/>
          <w:lang w:eastAsia="lt-LT"/>
        </w:rPr>
      </w:pPr>
      <w:r>
        <w:rPr>
          <w:rFonts w:eastAsia="Calibri"/>
          <w:b/>
          <w:color w:val="000000"/>
          <w:szCs w:val="24"/>
          <w:lang w:eastAsia="lt-LT"/>
        </w:rPr>
        <w:t>VI</w:t>
      </w:r>
      <w:r w:rsidRPr="00A86A3B">
        <w:rPr>
          <w:rFonts w:eastAsia="Calibri"/>
          <w:b/>
          <w:color w:val="000000"/>
          <w:szCs w:val="24"/>
          <w:lang w:eastAsia="lt-LT"/>
        </w:rPr>
        <w:t xml:space="preserve"> SKYRIUS</w:t>
      </w:r>
    </w:p>
    <w:p w14:paraId="7013AECE" w14:textId="3F33B85E" w:rsidR="001C17BA" w:rsidRPr="001C17BA" w:rsidRDefault="001C17BA" w:rsidP="0049578B">
      <w:pPr>
        <w:tabs>
          <w:tab w:val="left" w:pos="0"/>
        </w:tabs>
        <w:autoSpaceDE w:val="0"/>
        <w:jc w:val="center"/>
        <w:rPr>
          <w:rFonts w:eastAsia="Calibri"/>
          <w:b/>
          <w:color w:val="000000"/>
          <w:szCs w:val="24"/>
          <w:lang w:eastAsia="lt-LT"/>
        </w:rPr>
      </w:pPr>
      <w:r w:rsidRPr="001C17BA">
        <w:rPr>
          <w:rFonts w:eastAsia="Calibri"/>
          <w:b/>
          <w:color w:val="000000"/>
          <w:szCs w:val="24"/>
          <w:lang w:eastAsia="lt-LT"/>
        </w:rPr>
        <w:t>BAIGIAMOSIOS NUOSTATOS</w:t>
      </w:r>
    </w:p>
    <w:p w14:paraId="44980292" w14:textId="77777777" w:rsidR="0049578B" w:rsidRDefault="0049578B" w:rsidP="0049578B">
      <w:pPr>
        <w:tabs>
          <w:tab w:val="left" w:pos="284"/>
          <w:tab w:val="left" w:pos="2977"/>
          <w:tab w:val="left" w:pos="3402"/>
        </w:tabs>
        <w:ind w:firstLine="720"/>
        <w:jc w:val="both"/>
        <w:rPr>
          <w:szCs w:val="24"/>
          <w:lang w:eastAsia="zh-CN"/>
        </w:rPr>
      </w:pPr>
    </w:p>
    <w:p w14:paraId="61AB9F71" w14:textId="77777777" w:rsidR="00A60457" w:rsidRDefault="00A60457" w:rsidP="00A60457">
      <w:pPr>
        <w:tabs>
          <w:tab w:val="left" w:pos="0"/>
        </w:tabs>
        <w:jc w:val="both"/>
        <w:rPr>
          <w:szCs w:val="24"/>
          <w:lang w:eastAsia="ar-SA"/>
        </w:rPr>
      </w:pPr>
      <w:r>
        <w:rPr>
          <w:szCs w:val="24"/>
          <w:lang w:eastAsia="zh-CN"/>
        </w:rPr>
        <w:tab/>
      </w:r>
      <w:r w:rsidR="00AE51A6">
        <w:rPr>
          <w:szCs w:val="24"/>
          <w:lang w:eastAsia="zh-CN"/>
        </w:rPr>
        <w:t>23</w:t>
      </w:r>
      <w:r w:rsidR="0049578B">
        <w:rPr>
          <w:szCs w:val="24"/>
          <w:lang w:eastAsia="zh-CN"/>
        </w:rPr>
        <w:t xml:space="preserve">. </w:t>
      </w:r>
      <w:r w:rsidR="00A86A3B" w:rsidRPr="00A86A3B">
        <w:rPr>
          <w:szCs w:val="24"/>
          <w:lang w:eastAsia="zh-CN"/>
        </w:rPr>
        <w:t>S</w:t>
      </w:r>
      <w:r w:rsidR="00AE51A6">
        <w:rPr>
          <w:szCs w:val="24"/>
          <w:lang w:eastAsia="zh-CN"/>
        </w:rPr>
        <w:t>ocialinės rūpybos s</w:t>
      </w:r>
      <w:r w:rsidR="00A86A3B" w:rsidRPr="00A86A3B">
        <w:rPr>
          <w:szCs w:val="24"/>
          <w:lang w:eastAsia="zh-CN"/>
        </w:rPr>
        <w:t xml:space="preserve">kyrius ir </w:t>
      </w:r>
      <w:r w:rsidR="0049578B">
        <w:rPr>
          <w:szCs w:val="24"/>
          <w:lang w:eastAsia="zh-CN"/>
        </w:rPr>
        <w:t>s</w:t>
      </w:r>
      <w:r w:rsidR="00A86A3B" w:rsidRPr="00A86A3B">
        <w:rPr>
          <w:szCs w:val="24"/>
          <w:lang w:eastAsia="zh-CN"/>
        </w:rPr>
        <w:t xml:space="preserve">eniūnijos atsako už teisingą dokumentų </w:t>
      </w:r>
      <w:r w:rsidR="00AE51A6">
        <w:rPr>
          <w:szCs w:val="24"/>
          <w:lang w:eastAsia="zh-CN"/>
        </w:rPr>
        <w:t xml:space="preserve">vienkartinei </w:t>
      </w:r>
      <w:r w:rsidR="00A86A3B" w:rsidRPr="00A86A3B">
        <w:rPr>
          <w:szCs w:val="24"/>
          <w:lang w:eastAsia="zh-CN"/>
        </w:rPr>
        <w:t>piniginei paramai gauti priėmimą ir užpildymą</w:t>
      </w:r>
      <w:r w:rsidR="0049578B">
        <w:rPr>
          <w:szCs w:val="24"/>
          <w:lang w:eastAsia="zh-CN"/>
        </w:rPr>
        <w:t>,</w:t>
      </w:r>
      <w:r w:rsidR="00A86A3B" w:rsidRPr="00A86A3B">
        <w:rPr>
          <w:szCs w:val="24"/>
          <w:lang w:eastAsia="zh-CN"/>
        </w:rPr>
        <w:t xml:space="preserve"> teisingą </w:t>
      </w:r>
      <w:r w:rsidR="00AE51A6">
        <w:rPr>
          <w:szCs w:val="24"/>
          <w:lang w:eastAsia="zh-CN"/>
        </w:rPr>
        <w:t>paramos</w:t>
      </w:r>
      <w:r w:rsidR="00A86A3B" w:rsidRPr="00A86A3B">
        <w:rPr>
          <w:szCs w:val="24"/>
          <w:lang w:eastAsia="zh-CN"/>
        </w:rPr>
        <w:t xml:space="preserve"> </w:t>
      </w:r>
      <w:r w:rsidR="004A31F6">
        <w:rPr>
          <w:szCs w:val="24"/>
          <w:lang w:eastAsia="zh-CN"/>
        </w:rPr>
        <w:t>skyrimą</w:t>
      </w:r>
      <w:r w:rsidR="00A86A3B" w:rsidRPr="00A86A3B">
        <w:rPr>
          <w:szCs w:val="24"/>
          <w:lang w:eastAsia="zh-CN"/>
        </w:rPr>
        <w:t xml:space="preserve"> ir dokumentų parengimą </w:t>
      </w:r>
      <w:r w:rsidR="00AE51A6">
        <w:rPr>
          <w:szCs w:val="24"/>
          <w:lang w:eastAsia="zh-CN"/>
        </w:rPr>
        <w:t>išmokoms</w:t>
      </w:r>
      <w:r w:rsidR="00A86A3B" w:rsidRPr="00A86A3B">
        <w:rPr>
          <w:szCs w:val="24"/>
          <w:lang w:eastAsia="zh-CN"/>
        </w:rPr>
        <w:t xml:space="preserve"> išmokėti</w:t>
      </w:r>
      <w:r w:rsidR="00AE51A6">
        <w:rPr>
          <w:szCs w:val="24"/>
          <w:lang w:eastAsia="zh-CN"/>
        </w:rPr>
        <w:t>.</w:t>
      </w:r>
    </w:p>
    <w:p w14:paraId="29ACF033" w14:textId="77777777" w:rsidR="00A60457" w:rsidRDefault="00A60457" w:rsidP="00A60457">
      <w:pPr>
        <w:tabs>
          <w:tab w:val="left" w:pos="0"/>
        </w:tabs>
        <w:jc w:val="both"/>
        <w:rPr>
          <w:szCs w:val="24"/>
          <w:lang w:eastAsia="ar-SA"/>
        </w:rPr>
      </w:pPr>
      <w:r>
        <w:rPr>
          <w:szCs w:val="24"/>
          <w:lang w:eastAsia="ar-SA"/>
        </w:rPr>
        <w:tab/>
      </w:r>
      <w:r w:rsidR="00AE51A6">
        <w:rPr>
          <w:rFonts w:eastAsia="Calibri"/>
          <w:color w:val="000000"/>
          <w:szCs w:val="24"/>
          <w:lang w:eastAsia="lt-LT"/>
        </w:rPr>
        <w:t>24</w:t>
      </w:r>
      <w:r w:rsidR="0049578B">
        <w:rPr>
          <w:rFonts w:eastAsia="Calibri"/>
          <w:color w:val="000000"/>
          <w:szCs w:val="24"/>
          <w:lang w:eastAsia="lt-LT"/>
        </w:rPr>
        <w:t xml:space="preserve">. </w:t>
      </w:r>
      <w:r w:rsidR="00A86A3B" w:rsidRPr="00A86A3B">
        <w:rPr>
          <w:rFonts w:eastAsia="Calibri"/>
          <w:color w:val="000000"/>
          <w:szCs w:val="24"/>
          <w:lang w:eastAsia="lt-LT"/>
        </w:rPr>
        <w:t xml:space="preserve">Sprendimas dėl </w:t>
      </w:r>
      <w:r w:rsidR="00AE51A6">
        <w:rPr>
          <w:rFonts w:eastAsia="Calibri"/>
          <w:color w:val="000000"/>
          <w:szCs w:val="24"/>
          <w:lang w:eastAsia="lt-LT"/>
        </w:rPr>
        <w:t xml:space="preserve">vienkartinės </w:t>
      </w:r>
      <w:r w:rsidR="00A86A3B" w:rsidRPr="00A86A3B">
        <w:rPr>
          <w:rFonts w:eastAsia="Calibri"/>
          <w:color w:val="000000"/>
          <w:szCs w:val="24"/>
          <w:lang w:eastAsia="lt-LT"/>
        </w:rPr>
        <w:t xml:space="preserve">piniginės paramos skyrimo gali būti skundžiamas </w:t>
      </w:r>
      <w:r w:rsidR="00AE51A6">
        <w:rPr>
          <w:rFonts w:eastAsia="Calibri"/>
          <w:color w:val="000000"/>
          <w:szCs w:val="24"/>
          <w:lang w:eastAsia="lt-LT"/>
        </w:rPr>
        <w:t>Vilniaus rajono savivaldybės administracijos direktoriui.</w:t>
      </w:r>
    </w:p>
    <w:p w14:paraId="180EC5A7" w14:textId="77777777" w:rsidR="00A60457" w:rsidRDefault="00A60457" w:rsidP="00A60457">
      <w:pPr>
        <w:tabs>
          <w:tab w:val="left" w:pos="0"/>
        </w:tabs>
        <w:jc w:val="both"/>
        <w:rPr>
          <w:szCs w:val="24"/>
          <w:lang w:eastAsia="ar-SA"/>
        </w:rPr>
      </w:pPr>
      <w:r>
        <w:rPr>
          <w:szCs w:val="24"/>
          <w:lang w:eastAsia="ar-SA"/>
        </w:rPr>
        <w:lastRenderedPageBreak/>
        <w:tab/>
      </w:r>
      <w:r w:rsidR="00AE51A6">
        <w:rPr>
          <w:rFonts w:eastAsia="Calibri"/>
          <w:color w:val="000000"/>
          <w:szCs w:val="24"/>
          <w:lang w:eastAsia="lt-LT"/>
        </w:rPr>
        <w:t>25</w:t>
      </w:r>
      <w:r w:rsidR="004B5A92" w:rsidRPr="004B5A92">
        <w:rPr>
          <w:szCs w:val="24"/>
          <w:lang w:eastAsia="ar-SA"/>
        </w:rPr>
        <w:t xml:space="preserve">. </w:t>
      </w:r>
      <w:r w:rsidR="00AE51A6">
        <w:rPr>
          <w:szCs w:val="24"/>
          <w:lang w:eastAsia="ar-SA"/>
        </w:rPr>
        <w:t>Vienkartinės p</w:t>
      </w:r>
      <w:r w:rsidR="004B5A92">
        <w:rPr>
          <w:szCs w:val="24"/>
          <w:lang w:eastAsia="ar-SA"/>
        </w:rPr>
        <w:t xml:space="preserve">iniginės paramos </w:t>
      </w:r>
      <w:r w:rsidR="004B5A92" w:rsidRPr="004B5A92">
        <w:rPr>
          <w:szCs w:val="24"/>
          <w:lang w:eastAsia="ar-SA"/>
        </w:rPr>
        <w:t>skyrimo tikslu renkami asmens duomenys yra tvarkomi vadovaujantis 2016 m. balandžio 27 d. Europos Parlamento ir Tarybos reglamentu (ES) 2016/679 dėl fizinių asmenų apsaugos tvarkant asmens duomenis ir dėl laisvo tokių duomenų judėjimo ir kuriuo panaikinama Direktyva 95/46/EB ir Lietuvos Respublikos asmens duomenų teisinės apsaugos įstatymu.</w:t>
      </w:r>
    </w:p>
    <w:p w14:paraId="633E72DA" w14:textId="09C14D9F" w:rsidR="004B5A92" w:rsidRPr="004B5A92" w:rsidRDefault="00A60457" w:rsidP="00A60457">
      <w:pPr>
        <w:tabs>
          <w:tab w:val="left" w:pos="0"/>
        </w:tabs>
        <w:jc w:val="both"/>
        <w:rPr>
          <w:szCs w:val="24"/>
          <w:lang w:eastAsia="ar-SA"/>
        </w:rPr>
      </w:pPr>
      <w:r>
        <w:rPr>
          <w:szCs w:val="24"/>
          <w:lang w:eastAsia="ar-SA"/>
        </w:rPr>
        <w:tab/>
      </w:r>
      <w:r w:rsidR="00AE51A6">
        <w:rPr>
          <w:szCs w:val="24"/>
          <w:lang w:eastAsia="ar-SA"/>
        </w:rPr>
        <w:t>26</w:t>
      </w:r>
      <w:r w:rsidR="004B5A92" w:rsidRPr="004B5A92">
        <w:rPr>
          <w:szCs w:val="24"/>
          <w:lang w:eastAsia="ar-SA"/>
        </w:rPr>
        <w:t xml:space="preserve">. Renkami asmens duomenys saugomi </w:t>
      </w:r>
      <w:r w:rsidR="00E80469" w:rsidRPr="00E80469">
        <w:rPr>
          <w:szCs w:val="24"/>
          <w:lang w:eastAsia="ar-SA"/>
        </w:rPr>
        <w:t xml:space="preserve">Lietuvos Respublikos </w:t>
      </w:r>
      <w:r w:rsidR="00352C65">
        <w:rPr>
          <w:szCs w:val="24"/>
          <w:lang w:eastAsia="ar-SA"/>
        </w:rPr>
        <w:t>a</w:t>
      </w:r>
      <w:r w:rsidR="004B5A92" w:rsidRPr="004B5A92">
        <w:rPr>
          <w:szCs w:val="24"/>
          <w:lang w:eastAsia="ar-SA"/>
        </w:rPr>
        <w:t>smens duomenų teisinės apsaugos įstatyme nustatytais terminais.</w:t>
      </w:r>
    </w:p>
    <w:p w14:paraId="6DC8EFA2" w14:textId="77777777" w:rsidR="0049578B" w:rsidRDefault="0049578B" w:rsidP="0049578B">
      <w:pPr>
        <w:tabs>
          <w:tab w:val="left" w:pos="284"/>
          <w:tab w:val="left" w:pos="2977"/>
          <w:tab w:val="left" w:pos="3402"/>
        </w:tabs>
        <w:ind w:firstLine="720"/>
        <w:jc w:val="both"/>
        <w:rPr>
          <w:szCs w:val="24"/>
          <w:lang w:eastAsia="ar-SA"/>
        </w:rPr>
      </w:pPr>
    </w:p>
    <w:p w14:paraId="509DFCE8" w14:textId="77777777" w:rsidR="0049578B" w:rsidRPr="00A86A3B" w:rsidRDefault="0049578B" w:rsidP="0049578B">
      <w:pPr>
        <w:tabs>
          <w:tab w:val="left" w:pos="284"/>
          <w:tab w:val="left" w:pos="2977"/>
          <w:tab w:val="left" w:pos="3402"/>
        </w:tabs>
        <w:ind w:firstLine="720"/>
        <w:jc w:val="center"/>
        <w:rPr>
          <w:szCs w:val="24"/>
          <w:lang w:eastAsia="ar-SA"/>
        </w:rPr>
      </w:pPr>
      <w:r>
        <w:rPr>
          <w:szCs w:val="24"/>
          <w:lang w:eastAsia="ar-SA"/>
        </w:rPr>
        <w:t>______________________</w:t>
      </w:r>
    </w:p>
    <w:p w14:paraId="57FC2F37" w14:textId="77777777" w:rsidR="00FE669B" w:rsidRPr="00FE669B" w:rsidRDefault="00FE669B" w:rsidP="00FE669B">
      <w:pPr>
        <w:tabs>
          <w:tab w:val="left" w:pos="284"/>
          <w:tab w:val="left" w:pos="2977"/>
          <w:tab w:val="left" w:pos="3402"/>
        </w:tabs>
        <w:ind w:firstLine="720"/>
        <w:jc w:val="both"/>
        <w:rPr>
          <w:szCs w:val="24"/>
          <w:lang w:eastAsia="ar-SA"/>
        </w:rPr>
      </w:pPr>
    </w:p>
    <w:p w14:paraId="00AC3025" w14:textId="77777777" w:rsidR="00FE669B" w:rsidRPr="00FE669B" w:rsidRDefault="00FE669B" w:rsidP="00FE669B">
      <w:pPr>
        <w:tabs>
          <w:tab w:val="left" w:pos="284"/>
          <w:tab w:val="left" w:pos="2977"/>
          <w:tab w:val="left" w:pos="3402"/>
        </w:tabs>
        <w:ind w:firstLine="720"/>
        <w:jc w:val="both"/>
        <w:rPr>
          <w:szCs w:val="24"/>
          <w:lang w:eastAsia="ar-SA"/>
        </w:rPr>
      </w:pPr>
    </w:p>
    <w:p w14:paraId="68BFA2C7" w14:textId="77777777" w:rsidR="00FE669B" w:rsidRPr="00FE669B" w:rsidRDefault="00FE669B" w:rsidP="00FE669B">
      <w:pPr>
        <w:tabs>
          <w:tab w:val="left" w:pos="284"/>
          <w:tab w:val="left" w:pos="2977"/>
          <w:tab w:val="left" w:pos="3402"/>
        </w:tabs>
        <w:ind w:firstLine="720"/>
        <w:jc w:val="both"/>
        <w:rPr>
          <w:szCs w:val="24"/>
          <w:lang w:eastAsia="ar-SA"/>
        </w:rPr>
      </w:pPr>
    </w:p>
    <w:p w14:paraId="1AD493FF" w14:textId="77777777" w:rsidR="00FE669B" w:rsidRPr="00FE669B" w:rsidRDefault="00FE669B" w:rsidP="00FE669B">
      <w:pPr>
        <w:tabs>
          <w:tab w:val="left" w:pos="284"/>
          <w:tab w:val="left" w:pos="2977"/>
          <w:tab w:val="left" w:pos="3402"/>
        </w:tabs>
        <w:ind w:firstLine="720"/>
        <w:jc w:val="both"/>
        <w:rPr>
          <w:szCs w:val="24"/>
          <w:lang w:eastAsia="ar-SA"/>
        </w:rPr>
      </w:pPr>
    </w:p>
    <w:p w14:paraId="683E6B8F" w14:textId="77777777" w:rsidR="00FE669B" w:rsidRPr="00FE669B" w:rsidRDefault="00FE669B" w:rsidP="00FE669B">
      <w:pPr>
        <w:tabs>
          <w:tab w:val="left" w:pos="284"/>
          <w:tab w:val="left" w:pos="2977"/>
          <w:tab w:val="left" w:pos="3402"/>
        </w:tabs>
        <w:ind w:firstLine="720"/>
        <w:jc w:val="both"/>
        <w:rPr>
          <w:szCs w:val="24"/>
          <w:lang w:eastAsia="ar-SA"/>
        </w:rPr>
      </w:pPr>
    </w:p>
    <w:bookmarkEnd w:id="19"/>
    <w:p w14:paraId="3DB1498E" w14:textId="77777777" w:rsidR="00FE669B" w:rsidRPr="00FE669B" w:rsidRDefault="00FE669B" w:rsidP="00FE669B">
      <w:pPr>
        <w:tabs>
          <w:tab w:val="left" w:pos="284"/>
          <w:tab w:val="left" w:pos="2977"/>
          <w:tab w:val="left" w:pos="3402"/>
        </w:tabs>
        <w:ind w:firstLine="720"/>
        <w:jc w:val="both"/>
        <w:rPr>
          <w:szCs w:val="24"/>
          <w:lang w:eastAsia="ar-SA"/>
        </w:rPr>
      </w:pPr>
    </w:p>
    <w:p w14:paraId="555FA90C" w14:textId="77777777" w:rsidR="00EA376A" w:rsidRDefault="00EA376A" w:rsidP="00EA376A">
      <w:pPr>
        <w:tabs>
          <w:tab w:val="left" w:pos="284"/>
          <w:tab w:val="left" w:pos="2977"/>
          <w:tab w:val="left" w:pos="3402"/>
        </w:tabs>
        <w:ind w:firstLine="720"/>
        <w:jc w:val="both"/>
        <w:rPr>
          <w:szCs w:val="24"/>
          <w:lang w:eastAsia="ar-SA"/>
        </w:rPr>
      </w:pPr>
    </w:p>
    <w:sectPr w:rsidR="00EA376A" w:rsidSect="001D11E6">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1F2700" w14:textId="77777777" w:rsidR="004F6CC4" w:rsidRDefault="004F6CC4" w:rsidP="001D11E6">
      <w:r>
        <w:separator/>
      </w:r>
    </w:p>
  </w:endnote>
  <w:endnote w:type="continuationSeparator" w:id="0">
    <w:p w14:paraId="475A7FCA" w14:textId="77777777" w:rsidR="004F6CC4" w:rsidRDefault="004F6CC4" w:rsidP="001D1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15217C" w14:textId="77777777" w:rsidR="004F6CC4" w:rsidRDefault="004F6CC4" w:rsidP="001D11E6">
      <w:r>
        <w:separator/>
      </w:r>
    </w:p>
  </w:footnote>
  <w:footnote w:type="continuationSeparator" w:id="0">
    <w:p w14:paraId="7F6EBA4E" w14:textId="77777777" w:rsidR="004F6CC4" w:rsidRDefault="004F6CC4" w:rsidP="001D11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5672644"/>
      <w:docPartObj>
        <w:docPartGallery w:val="Page Numbers (Top of Page)"/>
        <w:docPartUnique/>
      </w:docPartObj>
    </w:sdtPr>
    <w:sdtEndPr/>
    <w:sdtContent>
      <w:p w14:paraId="5DAD437A" w14:textId="77777777" w:rsidR="005A66FF" w:rsidRDefault="005A66FF">
        <w:pPr>
          <w:pStyle w:val="Antrats"/>
          <w:jc w:val="center"/>
        </w:pPr>
        <w:r>
          <w:fldChar w:fldCharType="begin"/>
        </w:r>
        <w:r>
          <w:instrText>PAGE   \* MERGEFORMAT</w:instrText>
        </w:r>
        <w:r>
          <w:fldChar w:fldCharType="separate"/>
        </w:r>
        <w:r w:rsidR="004B6CB2">
          <w:rPr>
            <w:noProof/>
          </w:rPr>
          <w:t>4</w:t>
        </w:r>
        <w:r>
          <w:fldChar w:fldCharType="end"/>
        </w:r>
      </w:p>
    </w:sdtContent>
  </w:sdt>
  <w:p w14:paraId="5B028CF0" w14:textId="77777777" w:rsidR="005A66FF" w:rsidRDefault="005A66F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3C445C7A"/>
    <w:name w:val="WW8Num3"/>
    <w:lvl w:ilvl="0">
      <w:start w:val="1"/>
      <w:numFmt w:val="bullet"/>
      <w:lvlText w:val=""/>
      <w:lvlJc w:val="left"/>
      <w:pPr>
        <w:tabs>
          <w:tab w:val="num" w:pos="0"/>
        </w:tabs>
        <w:ind w:left="907" w:hanging="547"/>
      </w:pPr>
      <w:rPr>
        <w:rFonts w:ascii="Symbol" w:hAnsi="Symbol" w:hint="default"/>
      </w:rPr>
    </w:lvl>
    <w:lvl w:ilvl="1">
      <w:start w:val="1"/>
      <w:numFmt w:val="decimal"/>
      <w:suff w:val="space"/>
      <w:lvlText w:val="%1.%2."/>
      <w:lvlJc w:val="left"/>
      <w:pPr>
        <w:tabs>
          <w:tab w:val="num" w:pos="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47369B4"/>
    <w:multiLevelType w:val="hybridMultilevel"/>
    <w:tmpl w:val="78F84906"/>
    <w:lvl w:ilvl="0" w:tplc="7D12B294">
      <w:numFmt w:val="bullet"/>
      <w:lvlText w:val="–"/>
      <w:lvlJc w:val="left"/>
      <w:pPr>
        <w:ind w:left="1211" w:hanging="360"/>
      </w:pPr>
      <w:rPr>
        <w:rFonts w:ascii="Times New Roman" w:eastAsia="Calibri" w:hAnsi="Times New Roman" w:cs="Times New Roman" w:hint="default"/>
        <w:color w:val="auto"/>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abstractNum w:abstractNumId="2" w15:restartNumberingAfterBreak="0">
    <w:nsid w:val="266066BF"/>
    <w:multiLevelType w:val="hybridMultilevel"/>
    <w:tmpl w:val="78F4BBBC"/>
    <w:lvl w:ilvl="0" w:tplc="C244364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F270902"/>
    <w:multiLevelType w:val="multilevel"/>
    <w:tmpl w:val="1EC01568"/>
    <w:lvl w:ilvl="0">
      <w:start w:val="1"/>
      <w:numFmt w:val="decimal"/>
      <w:lvlText w:val="%1."/>
      <w:lvlJc w:val="left"/>
      <w:pPr>
        <w:tabs>
          <w:tab w:val="num" w:pos="1212"/>
        </w:tabs>
        <w:ind w:left="851" w:firstLine="0"/>
      </w:pPr>
      <w:rPr>
        <w:rFonts w:hint="default"/>
        <w:b w:val="0"/>
        <w:color w:val="auto"/>
      </w:rPr>
    </w:lvl>
    <w:lvl w:ilvl="1">
      <w:start w:val="1"/>
      <w:numFmt w:val="decimal"/>
      <w:lvlText w:val="%1.%2."/>
      <w:lvlJc w:val="left"/>
      <w:pPr>
        <w:tabs>
          <w:tab w:val="num" w:pos="1354"/>
        </w:tabs>
        <w:ind w:left="993" w:firstLine="0"/>
      </w:pPr>
      <w:rPr>
        <w:rFonts w:hint="default"/>
        <w:color w:val="auto"/>
      </w:rPr>
    </w:lvl>
    <w:lvl w:ilvl="2">
      <w:start w:val="1"/>
      <w:numFmt w:val="decimal"/>
      <w:lvlText w:val="%1.%2.%3."/>
      <w:lvlJc w:val="left"/>
      <w:pPr>
        <w:tabs>
          <w:tab w:val="num" w:pos="1638"/>
        </w:tabs>
        <w:ind w:left="1277" w:firstLine="0"/>
      </w:pPr>
      <w:rPr>
        <w:rFonts w:hint="default"/>
      </w:rPr>
    </w:lvl>
    <w:lvl w:ilvl="3">
      <w:start w:val="1"/>
      <w:numFmt w:val="decimal"/>
      <w:lvlText w:val="%1.%2.%3.%4."/>
      <w:lvlJc w:val="left"/>
      <w:pPr>
        <w:tabs>
          <w:tab w:val="num" w:pos="1922"/>
        </w:tabs>
        <w:ind w:left="1561" w:firstLine="0"/>
      </w:pPr>
      <w:rPr>
        <w:rFonts w:hint="default"/>
      </w:rPr>
    </w:lvl>
    <w:lvl w:ilvl="4">
      <w:start w:val="1"/>
      <w:numFmt w:val="decimal"/>
      <w:lvlText w:val="%1.%2.%3.%4.%5."/>
      <w:lvlJc w:val="left"/>
      <w:pPr>
        <w:tabs>
          <w:tab w:val="num" w:pos="2206"/>
        </w:tabs>
        <w:ind w:left="1845" w:firstLine="0"/>
      </w:pPr>
      <w:rPr>
        <w:rFonts w:hint="default"/>
      </w:rPr>
    </w:lvl>
    <w:lvl w:ilvl="5">
      <w:start w:val="1"/>
      <w:numFmt w:val="decimal"/>
      <w:lvlText w:val="%1.%2.%3.%4.%5.%6."/>
      <w:lvlJc w:val="left"/>
      <w:pPr>
        <w:tabs>
          <w:tab w:val="num" w:pos="2490"/>
        </w:tabs>
        <w:ind w:left="2129" w:firstLine="0"/>
      </w:pPr>
      <w:rPr>
        <w:rFonts w:hint="default"/>
      </w:rPr>
    </w:lvl>
    <w:lvl w:ilvl="6">
      <w:start w:val="1"/>
      <w:numFmt w:val="decimal"/>
      <w:lvlText w:val="%1.%2.%3.%4.%5.%6.%7."/>
      <w:lvlJc w:val="left"/>
      <w:pPr>
        <w:tabs>
          <w:tab w:val="num" w:pos="2774"/>
        </w:tabs>
        <w:ind w:left="2413" w:firstLine="0"/>
      </w:pPr>
      <w:rPr>
        <w:rFonts w:hint="default"/>
      </w:rPr>
    </w:lvl>
    <w:lvl w:ilvl="7">
      <w:start w:val="1"/>
      <w:numFmt w:val="decimal"/>
      <w:lvlText w:val="%1.%2.%3.%4.%5.%6.%7.%8."/>
      <w:lvlJc w:val="left"/>
      <w:pPr>
        <w:tabs>
          <w:tab w:val="num" w:pos="3058"/>
        </w:tabs>
        <w:ind w:left="2697" w:firstLine="0"/>
      </w:pPr>
      <w:rPr>
        <w:rFonts w:hint="default"/>
      </w:rPr>
    </w:lvl>
    <w:lvl w:ilvl="8">
      <w:start w:val="1"/>
      <w:numFmt w:val="decimal"/>
      <w:lvlText w:val="%1.%2.%3.%4.%5.%6.%7.%8.%9."/>
      <w:lvlJc w:val="left"/>
      <w:pPr>
        <w:tabs>
          <w:tab w:val="num" w:pos="3342"/>
        </w:tabs>
        <w:ind w:left="2981" w:firstLine="0"/>
      </w:pPr>
      <w:rPr>
        <w:rFonts w:hint="default"/>
      </w:rPr>
    </w:lvl>
  </w:abstractNum>
  <w:abstractNum w:abstractNumId="4" w15:restartNumberingAfterBreak="0">
    <w:nsid w:val="678A70FF"/>
    <w:multiLevelType w:val="multilevel"/>
    <w:tmpl w:val="1EC01568"/>
    <w:lvl w:ilvl="0">
      <w:start w:val="1"/>
      <w:numFmt w:val="decimal"/>
      <w:lvlText w:val="%1."/>
      <w:lvlJc w:val="left"/>
      <w:pPr>
        <w:tabs>
          <w:tab w:val="num" w:pos="1212"/>
        </w:tabs>
        <w:ind w:left="851" w:firstLine="0"/>
      </w:pPr>
      <w:rPr>
        <w:rFonts w:hint="default"/>
        <w:b w:val="0"/>
        <w:color w:val="auto"/>
      </w:rPr>
    </w:lvl>
    <w:lvl w:ilvl="1">
      <w:start w:val="1"/>
      <w:numFmt w:val="decimal"/>
      <w:lvlText w:val="%1.%2."/>
      <w:lvlJc w:val="left"/>
      <w:pPr>
        <w:tabs>
          <w:tab w:val="num" w:pos="1354"/>
        </w:tabs>
        <w:ind w:left="993" w:firstLine="0"/>
      </w:pPr>
      <w:rPr>
        <w:rFonts w:hint="default"/>
        <w:color w:val="auto"/>
      </w:rPr>
    </w:lvl>
    <w:lvl w:ilvl="2">
      <w:start w:val="1"/>
      <w:numFmt w:val="decimal"/>
      <w:lvlText w:val="%1.%2.%3."/>
      <w:lvlJc w:val="left"/>
      <w:pPr>
        <w:tabs>
          <w:tab w:val="num" w:pos="1638"/>
        </w:tabs>
        <w:ind w:left="1277" w:firstLine="0"/>
      </w:pPr>
      <w:rPr>
        <w:rFonts w:hint="default"/>
      </w:rPr>
    </w:lvl>
    <w:lvl w:ilvl="3">
      <w:start w:val="1"/>
      <w:numFmt w:val="decimal"/>
      <w:lvlText w:val="%1.%2.%3.%4."/>
      <w:lvlJc w:val="left"/>
      <w:pPr>
        <w:tabs>
          <w:tab w:val="num" w:pos="1922"/>
        </w:tabs>
        <w:ind w:left="1561" w:firstLine="0"/>
      </w:pPr>
      <w:rPr>
        <w:rFonts w:hint="default"/>
      </w:rPr>
    </w:lvl>
    <w:lvl w:ilvl="4">
      <w:start w:val="1"/>
      <w:numFmt w:val="decimal"/>
      <w:lvlText w:val="%1.%2.%3.%4.%5."/>
      <w:lvlJc w:val="left"/>
      <w:pPr>
        <w:tabs>
          <w:tab w:val="num" w:pos="2206"/>
        </w:tabs>
        <w:ind w:left="1845" w:firstLine="0"/>
      </w:pPr>
      <w:rPr>
        <w:rFonts w:hint="default"/>
      </w:rPr>
    </w:lvl>
    <w:lvl w:ilvl="5">
      <w:start w:val="1"/>
      <w:numFmt w:val="decimal"/>
      <w:lvlText w:val="%1.%2.%3.%4.%5.%6."/>
      <w:lvlJc w:val="left"/>
      <w:pPr>
        <w:tabs>
          <w:tab w:val="num" w:pos="2490"/>
        </w:tabs>
        <w:ind w:left="2129" w:firstLine="0"/>
      </w:pPr>
      <w:rPr>
        <w:rFonts w:hint="default"/>
      </w:rPr>
    </w:lvl>
    <w:lvl w:ilvl="6">
      <w:start w:val="1"/>
      <w:numFmt w:val="decimal"/>
      <w:lvlText w:val="%1.%2.%3.%4.%5.%6.%7."/>
      <w:lvlJc w:val="left"/>
      <w:pPr>
        <w:tabs>
          <w:tab w:val="num" w:pos="2774"/>
        </w:tabs>
        <w:ind w:left="2413" w:firstLine="0"/>
      </w:pPr>
      <w:rPr>
        <w:rFonts w:hint="default"/>
      </w:rPr>
    </w:lvl>
    <w:lvl w:ilvl="7">
      <w:start w:val="1"/>
      <w:numFmt w:val="decimal"/>
      <w:lvlText w:val="%1.%2.%3.%4.%5.%6.%7.%8."/>
      <w:lvlJc w:val="left"/>
      <w:pPr>
        <w:tabs>
          <w:tab w:val="num" w:pos="3058"/>
        </w:tabs>
        <w:ind w:left="2697" w:firstLine="0"/>
      </w:pPr>
      <w:rPr>
        <w:rFonts w:hint="default"/>
      </w:rPr>
    </w:lvl>
    <w:lvl w:ilvl="8">
      <w:start w:val="1"/>
      <w:numFmt w:val="decimal"/>
      <w:lvlText w:val="%1.%2.%3.%4.%5.%6.%7.%8.%9."/>
      <w:lvlJc w:val="left"/>
      <w:pPr>
        <w:tabs>
          <w:tab w:val="num" w:pos="3342"/>
        </w:tabs>
        <w:ind w:left="2981" w:firstLine="0"/>
      </w:pPr>
      <w:rPr>
        <w:rFonts w:hint="default"/>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BFB"/>
    <w:rsid w:val="00001E78"/>
    <w:rsid w:val="000071FF"/>
    <w:rsid w:val="0001073A"/>
    <w:rsid w:val="00015C31"/>
    <w:rsid w:val="0002232A"/>
    <w:rsid w:val="000245B3"/>
    <w:rsid w:val="00025C9B"/>
    <w:rsid w:val="00026E09"/>
    <w:rsid w:val="000355F4"/>
    <w:rsid w:val="000408F2"/>
    <w:rsid w:val="00054B1F"/>
    <w:rsid w:val="00054F47"/>
    <w:rsid w:val="00060E30"/>
    <w:rsid w:val="00061AF4"/>
    <w:rsid w:val="0006426E"/>
    <w:rsid w:val="00081EB9"/>
    <w:rsid w:val="00086411"/>
    <w:rsid w:val="0009481A"/>
    <w:rsid w:val="00094BA8"/>
    <w:rsid w:val="000A0ECE"/>
    <w:rsid w:val="000A111D"/>
    <w:rsid w:val="000B054D"/>
    <w:rsid w:val="000B4B1B"/>
    <w:rsid w:val="000B506A"/>
    <w:rsid w:val="000C55A4"/>
    <w:rsid w:val="000C56D7"/>
    <w:rsid w:val="000C676D"/>
    <w:rsid w:val="000E0905"/>
    <w:rsid w:val="000E5B73"/>
    <w:rsid w:val="000E7E79"/>
    <w:rsid w:val="000E7EF7"/>
    <w:rsid w:val="000F468C"/>
    <w:rsid w:val="000F7664"/>
    <w:rsid w:val="001044A4"/>
    <w:rsid w:val="00104A66"/>
    <w:rsid w:val="00123493"/>
    <w:rsid w:val="00123A11"/>
    <w:rsid w:val="00132A51"/>
    <w:rsid w:val="0013381A"/>
    <w:rsid w:val="00140273"/>
    <w:rsid w:val="0014702A"/>
    <w:rsid w:val="0015422C"/>
    <w:rsid w:val="001557C7"/>
    <w:rsid w:val="0016367B"/>
    <w:rsid w:val="001702BD"/>
    <w:rsid w:val="001822BA"/>
    <w:rsid w:val="001863CD"/>
    <w:rsid w:val="00190C9E"/>
    <w:rsid w:val="00191F8E"/>
    <w:rsid w:val="001973FE"/>
    <w:rsid w:val="001A025A"/>
    <w:rsid w:val="001B1C9E"/>
    <w:rsid w:val="001B4C6C"/>
    <w:rsid w:val="001B75C6"/>
    <w:rsid w:val="001B7B94"/>
    <w:rsid w:val="001B7EF5"/>
    <w:rsid w:val="001C17BA"/>
    <w:rsid w:val="001C445A"/>
    <w:rsid w:val="001C5481"/>
    <w:rsid w:val="001D11E6"/>
    <w:rsid w:val="001D1F1B"/>
    <w:rsid w:val="001D5CDE"/>
    <w:rsid w:val="001F0647"/>
    <w:rsid w:val="001F0EDF"/>
    <w:rsid w:val="001F384B"/>
    <w:rsid w:val="001F58DE"/>
    <w:rsid w:val="001F7DEE"/>
    <w:rsid w:val="002003AA"/>
    <w:rsid w:val="00202175"/>
    <w:rsid w:val="0021155F"/>
    <w:rsid w:val="00213EA1"/>
    <w:rsid w:val="00217BFD"/>
    <w:rsid w:val="00227CE7"/>
    <w:rsid w:val="00227D44"/>
    <w:rsid w:val="002405E2"/>
    <w:rsid w:val="002453A9"/>
    <w:rsid w:val="00250217"/>
    <w:rsid w:val="00255B43"/>
    <w:rsid w:val="00256840"/>
    <w:rsid w:val="00260684"/>
    <w:rsid w:val="002618B8"/>
    <w:rsid w:val="00262B93"/>
    <w:rsid w:val="00263014"/>
    <w:rsid w:val="0026624D"/>
    <w:rsid w:val="00266CE4"/>
    <w:rsid w:val="0027080B"/>
    <w:rsid w:val="00272BAD"/>
    <w:rsid w:val="002748F1"/>
    <w:rsid w:val="00277ED0"/>
    <w:rsid w:val="00277EE6"/>
    <w:rsid w:val="00285095"/>
    <w:rsid w:val="00287587"/>
    <w:rsid w:val="00287F25"/>
    <w:rsid w:val="00290D3A"/>
    <w:rsid w:val="002925BE"/>
    <w:rsid w:val="0029577C"/>
    <w:rsid w:val="002A46A7"/>
    <w:rsid w:val="002A6B84"/>
    <w:rsid w:val="002B4633"/>
    <w:rsid w:val="002C152F"/>
    <w:rsid w:val="002D25F0"/>
    <w:rsid w:val="002D2D7C"/>
    <w:rsid w:val="002D5A12"/>
    <w:rsid w:val="002E2368"/>
    <w:rsid w:val="002E6CA4"/>
    <w:rsid w:val="002E7A0F"/>
    <w:rsid w:val="002F5C57"/>
    <w:rsid w:val="002F5F9E"/>
    <w:rsid w:val="002F7A73"/>
    <w:rsid w:val="0030166F"/>
    <w:rsid w:val="00304955"/>
    <w:rsid w:val="00304FE4"/>
    <w:rsid w:val="00306CB0"/>
    <w:rsid w:val="0031152D"/>
    <w:rsid w:val="00311B69"/>
    <w:rsid w:val="00316B3D"/>
    <w:rsid w:val="003223B8"/>
    <w:rsid w:val="00322804"/>
    <w:rsid w:val="00325929"/>
    <w:rsid w:val="003275E8"/>
    <w:rsid w:val="00332F14"/>
    <w:rsid w:val="00351258"/>
    <w:rsid w:val="00351B59"/>
    <w:rsid w:val="00352C65"/>
    <w:rsid w:val="00354FC2"/>
    <w:rsid w:val="0036050B"/>
    <w:rsid w:val="0036349A"/>
    <w:rsid w:val="00372C48"/>
    <w:rsid w:val="003765CC"/>
    <w:rsid w:val="00377A16"/>
    <w:rsid w:val="003810BA"/>
    <w:rsid w:val="003820D3"/>
    <w:rsid w:val="003842A5"/>
    <w:rsid w:val="003842EB"/>
    <w:rsid w:val="003A5B84"/>
    <w:rsid w:val="003B1082"/>
    <w:rsid w:val="003B12F2"/>
    <w:rsid w:val="003B178C"/>
    <w:rsid w:val="003B2F31"/>
    <w:rsid w:val="003C023A"/>
    <w:rsid w:val="003C3496"/>
    <w:rsid w:val="003C3C0A"/>
    <w:rsid w:val="003C4129"/>
    <w:rsid w:val="003C60B0"/>
    <w:rsid w:val="003D4B53"/>
    <w:rsid w:val="003D5AE2"/>
    <w:rsid w:val="003D5F57"/>
    <w:rsid w:val="003F1A70"/>
    <w:rsid w:val="003F2291"/>
    <w:rsid w:val="003F531C"/>
    <w:rsid w:val="003F57F8"/>
    <w:rsid w:val="00400858"/>
    <w:rsid w:val="0040392B"/>
    <w:rsid w:val="0040488C"/>
    <w:rsid w:val="004053B5"/>
    <w:rsid w:val="0040680D"/>
    <w:rsid w:val="0041039A"/>
    <w:rsid w:val="00415989"/>
    <w:rsid w:val="004170CE"/>
    <w:rsid w:val="004202A0"/>
    <w:rsid w:val="0042318E"/>
    <w:rsid w:val="004271D1"/>
    <w:rsid w:val="004334FF"/>
    <w:rsid w:val="0043513A"/>
    <w:rsid w:val="00436BE1"/>
    <w:rsid w:val="00437847"/>
    <w:rsid w:val="004427AD"/>
    <w:rsid w:val="004431EC"/>
    <w:rsid w:val="004524E8"/>
    <w:rsid w:val="00456E12"/>
    <w:rsid w:val="00477C1B"/>
    <w:rsid w:val="00482728"/>
    <w:rsid w:val="00483C47"/>
    <w:rsid w:val="00490DF7"/>
    <w:rsid w:val="00490E4D"/>
    <w:rsid w:val="004928AA"/>
    <w:rsid w:val="0049578B"/>
    <w:rsid w:val="00497FD1"/>
    <w:rsid w:val="004A15CD"/>
    <w:rsid w:val="004A31F6"/>
    <w:rsid w:val="004A360D"/>
    <w:rsid w:val="004A3B38"/>
    <w:rsid w:val="004A473D"/>
    <w:rsid w:val="004A7358"/>
    <w:rsid w:val="004B0876"/>
    <w:rsid w:val="004B096C"/>
    <w:rsid w:val="004B5712"/>
    <w:rsid w:val="004B5A92"/>
    <w:rsid w:val="004B6CB2"/>
    <w:rsid w:val="004C1FE7"/>
    <w:rsid w:val="004C4CFC"/>
    <w:rsid w:val="004C5985"/>
    <w:rsid w:val="004C6237"/>
    <w:rsid w:val="004D30C6"/>
    <w:rsid w:val="004D3E71"/>
    <w:rsid w:val="004D4396"/>
    <w:rsid w:val="004D4A56"/>
    <w:rsid w:val="004D5AED"/>
    <w:rsid w:val="004E0AC8"/>
    <w:rsid w:val="004E4162"/>
    <w:rsid w:val="004E4504"/>
    <w:rsid w:val="004E5838"/>
    <w:rsid w:val="004E66F0"/>
    <w:rsid w:val="004F6CC4"/>
    <w:rsid w:val="004F7A05"/>
    <w:rsid w:val="005022AC"/>
    <w:rsid w:val="005024FA"/>
    <w:rsid w:val="005037DF"/>
    <w:rsid w:val="0050404D"/>
    <w:rsid w:val="00504380"/>
    <w:rsid w:val="00504BF8"/>
    <w:rsid w:val="00504FC6"/>
    <w:rsid w:val="00505AE0"/>
    <w:rsid w:val="0051465B"/>
    <w:rsid w:val="00515FB9"/>
    <w:rsid w:val="0051737B"/>
    <w:rsid w:val="005201A2"/>
    <w:rsid w:val="00523932"/>
    <w:rsid w:val="005311BE"/>
    <w:rsid w:val="00533C8A"/>
    <w:rsid w:val="005346B9"/>
    <w:rsid w:val="00540233"/>
    <w:rsid w:val="00541CD9"/>
    <w:rsid w:val="00551042"/>
    <w:rsid w:val="00551D7D"/>
    <w:rsid w:val="005528A2"/>
    <w:rsid w:val="00553AFA"/>
    <w:rsid w:val="0055424F"/>
    <w:rsid w:val="005544BD"/>
    <w:rsid w:val="00561B08"/>
    <w:rsid w:val="00563A91"/>
    <w:rsid w:val="00573947"/>
    <w:rsid w:val="00574376"/>
    <w:rsid w:val="00575CB5"/>
    <w:rsid w:val="0058126C"/>
    <w:rsid w:val="00583F35"/>
    <w:rsid w:val="00593D16"/>
    <w:rsid w:val="005A4C9F"/>
    <w:rsid w:val="005A66FF"/>
    <w:rsid w:val="005B1F05"/>
    <w:rsid w:val="005C1722"/>
    <w:rsid w:val="005C3B56"/>
    <w:rsid w:val="005E24C0"/>
    <w:rsid w:val="005E47F2"/>
    <w:rsid w:val="005E5EBE"/>
    <w:rsid w:val="005E697B"/>
    <w:rsid w:val="005E6E07"/>
    <w:rsid w:val="005E7569"/>
    <w:rsid w:val="005F1EC4"/>
    <w:rsid w:val="005F25CD"/>
    <w:rsid w:val="005F2C77"/>
    <w:rsid w:val="006003FA"/>
    <w:rsid w:val="00603D36"/>
    <w:rsid w:val="00606173"/>
    <w:rsid w:val="00612063"/>
    <w:rsid w:val="006260F3"/>
    <w:rsid w:val="006366C2"/>
    <w:rsid w:val="006376D2"/>
    <w:rsid w:val="00646EB5"/>
    <w:rsid w:val="00656308"/>
    <w:rsid w:val="006563A2"/>
    <w:rsid w:val="00656768"/>
    <w:rsid w:val="006611BC"/>
    <w:rsid w:val="00661AA9"/>
    <w:rsid w:val="00661C1B"/>
    <w:rsid w:val="00661FBB"/>
    <w:rsid w:val="0066245C"/>
    <w:rsid w:val="006634CF"/>
    <w:rsid w:val="00667282"/>
    <w:rsid w:val="006711E7"/>
    <w:rsid w:val="0067275D"/>
    <w:rsid w:val="006736CA"/>
    <w:rsid w:val="006842FB"/>
    <w:rsid w:val="006851BA"/>
    <w:rsid w:val="0068708A"/>
    <w:rsid w:val="006872D9"/>
    <w:rsid w:val="00696D1F"/>
    <w:rsid w:val="006B1A28"/>
    <w:rsid w:val="006B6724"/>
    <w:rsid w:val="006B6BFB"/>
    <w:rsid w:val="006C4188"/>
    <w:rsid w:val="006D6863"/>
    <w:rsid w:val="006E3A09"/>
    <w:rsid w:val="006E4D24"/>
    <w:rsid w:val="006E5957"/>
    <w:rsid w:val="006E5FE4"/>
    <w:rsid w:val="006F38EB"/>
    <w:rsid w:val="006F488C"/>
    <w:rsid w:val="006F5C22"/>
    <w:rsid w:val="00706514"/>
    <w:rsid w:val="00707876"/>
    <w:rsid w:val="00714F66"/>
    <w:rsid w:val="00716BA9"/>
    <w:rsid w:val="00725A17"/>
    <w:rsid w:val="0072668E"/>
    <w:rsid w:val="00726AA8"/>
    <w:rsid w:val="007345D5"/>
    <w:rsid w:val="00747890"/>
    <w:rsid w:val="0075523F"/>
    <w:rsid w:val="0076144C"/>
    <w:rsid w:val="007626E5"/>
    <w:rsid w:val="00763E59"/>
    <w:rsid w:val="007712EA"/>
    <w:rsid w:val="00772A42"/>
    <w:rsid w:val="00775AD8"/>
    <w:rsid w:val="0077775E"/>
    <w:rsid w:val="0078569A"/>
    <w:rsid w:val="00787B19"/>
    <w:rsid w:val="007947C6"/>
    <w:rsid w:val="007A2E32"/>
    <w:rsid w:val="007A4AF0"/>
    <w:rsid w:val="007A5ADC"/>
    <w:rsid w:val="007B00C9"/>
    <w:rsid w:val="007B3651"/>
    <w:rsid w:val="007B6D5C"/>
    <w:rsid w:val="007C1D9E"/>
    <w:rsid w:val="007D13D6"/>
    <w:rsid w:val="007D4910"/>
    <w:rsid w:val="007E5DDF"/>
    <w:rsid w:val="007F2C7F"/>
    <w:rsid w:val="007F63F4"/>
    <w:rsid w:val="00802C95"/>
    <w:rsid w:val="00806E7C"/>
    <w:rsid w:val="00807CFC"/>
    <w:rsid w:val="008209BC"/>
    <w:rsid w:val="008234F1"/>
    <w:rsid w:val="0083324E"/>
    <w:rsid w:val="00836A32"/>
    <w:rsid w:val="0084272F"/>
    <w:rsid w:val="00843072"/>
    <w:rsid w:val="008478F2"/>
    <w:rsid w:val="0085691A"/>
    <w:rsid w:val="0086037E"/>
    <w:rsid w:val="00866C8C"/>
    <w:rsid w:val="00872C82"/>
    <w:rsid w:val="00877095"/>
    <w:rsid w:val="00883B6A"/>
    <w:rsid w:val="00890F2D"/>
    <w:rsid w:val="0089331F"/>
    <w:rsid w:val="008975FB"/>
    <w:rsid w:val="00897ACB"/>
    <w:rsid w:val="008A0D9C"/>
    <w:rsid w:val="008A0EA7"/>
    <w:rsid w:val="008B02AF"/>
    <w:rsid w:val="008B1012"/>
    <w:rsid w:val="008B3385"/>
    <w:rsid w:val="008B48B2"/>
    <w:rsid w:val="008B5013"/>
    <w:rsid w:val="008C183E"/>
    <w:rsid w:val="008C1869"/>
    <w:rsid w:val="008D0028"/>
    <w:rsid w:val="008D1FFD"/>
    <w:rsid w:val="008D7F9D"/>
    <w:rsid w:val="008E11E8"/>
    <w:rsid w:val="008E3686"/>
    <w:rsid w:val="008E57C6"/>
    <w:rsid w:val="008F055C"/>
    <w:rsid w:val="008F0F84"/>
    <w:rsid w:val="008F2A50"/>
    <w:rsid w:val="008F323A"/>
    <w:rsid w:val="008F359A"/>
    <w:rsid w:val="008F47A4"/>
    <w:rsid w:val="008F633B"/>
    <w:rsid w:val="00901B6A"/>
    <w:rsid w:val="00904894"/>
    <w:rsid w:val="00905EE6"/>
    <w:rsid w:val="00914D5A"/>
    <w:rsid w:val="00915339"/>
    <w:rsid w:val="009154E3"/>
    <w:rsid w:val="009156FC"/>
    <w:rsid w:val="009175BB"/>
    <w:rsid w:val="00924A41"/>
    <w:rsid w:val="00927B13"/>
    <w:rsid w:val="00937AFD"/>
    <w:rsid w:val="00940240"/>
    <w:rsid w:val="0094318E"/>
    <w:rsid w:val="0094355A"/>
    <w:rsid w:val="0094462A"/>
    <w:rsid w:val="00946704"/>
    <w:rsid w:val="00947443"/>
    <w:rsid w:val="00947786"/>
    <w:rsid w:val="00947AF3"/>
    <w:rsid w:val="00952A0B"/>
    <w:rsid w:val="00955A1C"/>
    <w:rsid w:val="0096040A"/>
    <w:rsid w:val="0096079F"/>
    <w:rsid w:val="00965374"/>
    <w:rsid w:val="009744A6"/>
    <w:rsid w:val="00977095"/>
    <w:rsid w:val="009863F2"/>
    <w:rsid w:val="009872C1"/>
    <w:rsid w:val="009917F2"/>
    <w:rsid w:val="0099544F"/>
    <w:rsid w:val="009A21D8"/>
    <w:rsid w:val="009A2DCC"/>
    <w:rsid w:val="009A3249"/>
    <w:rsid w:val="009A4462"/>
    <w:rsid w:val="009A765C"/>
    <w:rsid w:val="009B585F"/>
    <w:rsid w:val="009C0550"/>
    <w:rsid w:val="009C2F89"/>
    <w:rsid w:val="009C7416"/>
    <w:rsid w:val="009D6713"/>
    <w:rsid w:val="009E0003"/>
    <w:rsid w:val="009E0939"/>
    <w:rsid w:val="009E1DA3"/>
    <w:rsid w:val="009E34E7"/>
    <w:rsid w:val="009F22ED"/>
    <w:rsid w:val="009F27F7"/>
    <w:rsid w:val="009F2CDC"/>
    <w:rsid w:val="009F4802"/>
    <w:rsid w:val="009F7247"/>
    <w:rsid w:val="00A02653"/>
    <w:rsid w:val="00A03E3E"/>
    <w:rsid w:val="00A06D2E"/>
    <w:rsid w:val="00A06F86"/>
    <w:rsid w:val="00A1195F"/>
    <w:rsid w:val="00A13601"/>
    <w:rsid w:val="00A15E21"/>
    <w:rsid w:val="00A22D24"/>
    <w:rsid w:val="00A2402E"/>
    <w:rsid w:val="00A24FA7"/>
    <w:rsid w:val="00A25622"/>
    <w:rsid w:val="00A26305"/>
    <w:rsid w:val="00A37F96"/>
    <w:rsid w:val="00A51D43"/>
    <w:rsid w:val="00A5521E"/>
    <w:rsid w:val="00A57923"/>
    <w:rsid w:val="00A60457"/>
    <w:rsid w:val="00A604BD"/>
    <w:rsid w:val="00A62AC8"/>
    <w:rsid w:val="00A66346"/>
    <w:rsid w:val="00A66B40"/>
    <w:rsid w:val="00A713A4"/>
    <w:rsid w:val="00A71969"/>
    <w:rsid w:val="00A743A5"/>
    <w:rsid w:val="00A8140F"/>
    <w:rsid w:val="00A82D58"/>
    <w:rsid w:val="00A85246"/>
    <w:rsid w:val="00A86A3B"/>
    <w:rsid w:val="00A923EF"/>
    <w:rsid w:val="00A97933"/>
    <w:rsid w:val="00AA0696"/>
    <w:rsid w:val="00AB0B56"/>
    <w:rsid w:val="00AB286D"/>
    <w:rsid w:val="00AB785D"/>
    <w:rsid w:val="00AC3FF4"/>
    <w:rsid w:val="00AC6957"/>
    <w:rsid w:val="00AC6C03"/>
    <w:rsid w:val="00AD1653"/>
    <w:rsid w:val="00AD3CFE"/>
    <w:rsid w:val="00AE0C86"/>
    <w:rsid w:val="00AE2C06"/>
    <w:rsid w:val="00AE3F66"/>
    <w:rsid w:val="00AE4726"/>
    <w:rsid w:val="00AE472D"/>
    <w:rsid w:val="00AE51A6"/>
    <w:rsid w:val="00AF2A8B"/>
    <w:rsid w:val="00AF32E1"/>
    <w:rsid w:val="00AF69B5"/>
    <w:rsid w:val="00AF7E4D"/>
    <w:rsid w:val="00B03110"/>
    <w:rsid w:val="00B072D2"/>
    <w:rsid w:val="00B115CE"/>
    <w:rsid w:val="00B1723C"/>
    <w:rsid w:val="00B23DF8"/>
    <w:rsid w:val="00B40FD2"/>
    <w:rsid w:val="00B50447"/>
    <w:rsid w:val="00B51C6B"/>
    <w:rsid w:val="00B53392"/>
    <w:rsid w:val="00B56A87"/>
    <w:rsid w:val="00B57537"/>
    <w:rsid w:val="00B70969"/>
    <w:rsid w:val="00B722A9"/>
    <w:rsid w:val="00B73513"/>
    <w:rsid w:val="00B74BC9"/>
    <w:rsid w:val="00B82BE9"/>
    <w:rsid w:val="00B90277"/>
    <w:rsid w:val="00B92C92"/>
    <w:rsid w:val="00B952B9"/>
    <w:rsid w:val="00B95D7A"/>
    <w:rsid w:val="00B9742B"/>
    <w:rsid w:val="00BA2FCF"/>
    <w:rsid w:val="00BA4831"/>
    <w:rsid w:val="00BA4C61"/>
    <w:rsid w:val="00BA4F2D"/>
    <w:rsid w:val="00BA5016"/>
    <w:rsid w:val="00BB40ED"/>
    <w:rsid w:val="00BB47F3"/>
    <w:rsid w:val="00BC0B3E"/>
    <w:rsid w:val="00BC1776"/>
    <w:rsid w:val="00BC447F"/>
    <w:rsid w:val="00BD0910"/>
    <w:rsid w:val="00BD3893"/>
    <w:rsid w:val="00BE3F8E"/>
    <w:rsid w:val="00BF0EE8"/>
    <w:rsid w:val="00BF1D51"/>
    <w:rsid w:val="00BF3EAB"/>
    <w:rsid w:val="00BF57C8"/>
    <w:rsid w:val="00C013D1"/>
    <w:rsid w:val="00C05706"/>
    <w:rsid w:val="00C14636"/>
    <w:rsid w:val="00C249FD"/>
    <w:rsid w:val="00C35B0F"/>
    <w:rsid w:val="00C419FF"/>
    <w:rsid w:val="00C441DE"/>
    <w:rsid w:val="00C56624"/>
    <w:rsid w:val="00C6104C"/>
    <w:rsid w:val="00C67BF7"/>
    <w:rsid w:val="00C806B6"/>
    <w:rsid w:val="00C81BAD"/>
    <w:rsid w:val="00C8432C"/>
    <w:rsid w:val="00C9085F"/>
    <w:rsid w:val="00C932A5"/>
    <w:rsid w:val="00C95628"/>
    <w:rsid w:val="00C9725E"/>
    <w:rsid w:val="00CA0855"/>
    <w:rsid w:val="00CA1BAE"/>
    <w:rsid w:val="00CA34BF"/>
    <w:rsid w:val="00CA395D"/>
    <w:rsid w:val="00CA50D1"/>
    <w:rsid w:val="00CB2F6B"/>
    <w:rsid w:val="00CC1FF3"/>
    <w:rsid w:val="00CC50E3"/>
    <w:rsid w:val="00CC5176"/>
    <w:rsid w:val="00CC643C"/>
    <w:rsid w:val="00CC76F2"/>
    <w:rsid w:val="00CD1A43"/>
    <w:rsid w:val="00CD1DB0"/>
    <w:rsid w:val="00CD716B"/>
    <w:rsid w:val="00CF0B6F"/>
    <w:rsid w:val="00CF1AA2"/>
    <w:rsid w:val="00CF4E7A"/>
    <w:rsid w:val="00CF7A53"/>
    <w:rsid w:val="00D00919"/>
    <w:rsid w:val="00D017F1"/>
    <w:rsid w:val="00D03327"/>
    <w:rsid w:val="00D0370B"/>
    <w:rsid w:val="00D13891"/>
    <w:rsid w:val="00D14D1F"/>
    <w:rsid w:val="00D1524E"/>
    <w:rsid w:val="00D210A7"/>
    <w:rsid w:val="00D401F3"/>
    <w:rsid w:val="00D4424F"/>
    <w:rsid w:val="00D44EBC"/>
    <w:rsid w:val="00D46375"/>
    <w:rsid w:val="00D4731F"/>
    <w:rsid w:val="00D50CB8"/>
    <w:rsid w:val="00D57E2B"/>
    <w:rsid w:val="00D61436"/>
    <w:rsid w:val="00D62653"/>
    <w:rsid w:val="00D64316"/>
    <w:rsid w:val="00D65E5B"/>
    <w:rsid w:val="00D66D62"/>
    <w:rsid w:val="00D73DB1"/>
    <w:rsid w:val="00D804F6"/>
    <w:rsid w:val="00D8427C"/>
    <w:rsid w:val="00D90E7A"/>
    <w:rsid w:val="00D91A19"/>
    <w:rsid w:val="00D97F63"/>
    <w:rsid w:val="00DA24E1"/>
    <w:rsid w:val="00DA4D34"/>
    <w:rsid w:val="00DB0762"/>
    <w:rsid w:val="00DB2EBC"/>
    <w:rsid w:val="00DB3E37"/>
    <w:rsid w:val="00DB6C00"/>
    <w:rsid w:val="00DC36B7"/>
    <w:rsid w:val="00DC52ED"/>
    <w:rsid w:val="00DC6507"/>
    <w:rsid w:val="00DC689A"/>
    <w:rsid w:val="00DC697D"/>
    <w:rsid w:val="00DD1FC4"/>
    <w:rsid w:val="00DD2E1B"/>
    <w:rsid w:val="00DD4766"/>
    <w:rsid w:val="00DD4ECC"/>
    <w:rsid w:val="00DD5B01"/>
    <w:rsid w:val="00DD66DF"/>
    <w:rsid w:val="00DE108E"/>
    <w:rsid w:val="00DE127D"/>
    <w:rsid w:val="00DE4FD5"/>
    <w:rsid w:val="00DE5A14"/>
    <w:rsid w:val="00DF05F3"/>
    <w:rsid w:val="00DF5B6F"/>
    <w:rsid w:val="00E00A54"/>
    <w:rsid w:val="00E02571"/>
    <w:rsid w:val="00E1424F"/>
    <w:rsid w:val="00E14584"/>
    <w:rsid w:val="00E34BAE"/>
    <w:rsid w:val="00E43886"/>
    <w:rsid w:val="00E44DE8"/>
    <w:rsid w:val="00E45EB7"/>
    <w:rsid w:val="00E52273"/>
    <w:rsid w:val="00E52C8F"/>
    <w:rsid w:val="00E5493A"/>
    <w:rsid w:val="00E5749A"/>
    <w:rsid w:val="00E5783E"/>
    <w:rsid w:val="00E66D7D"/>
    <w:rsid w:val="00E723DF"/>
    <w:rsid w:val="00E72F5C"/>
    <w:rsid w:val="00E73BC5"/>
    <w:rsid w:val="00E80469"/>
    <w:rsid w:val="00E83C3B"/>
    <w:rsid w:val="00E86D2A"/>
    <w:rsid w:val="00EA20E3"/>
    <w:rsid w:val="00EA376A"/>
    <w:rsid w:val="00EB09A1"/>
    <w:rsid w:val="00EB29B9"/>
    <w:rsid w:val="00EB30F9"/>
    <w:rsid w:val="00EB3C5D"/>
    <w:rsid w:val="00EB79DF"/>
    <w:rsid w:val="00EC029D"/>
    <w:rsid w:val="00EC413F"/>
    <w:rsid w:val="00EC4494"/>
    <w:rsid w:val="00EC4870"/>
    <w:rsid w:val="00EC7381"/>
    <w:rsid w:val="00ED348F"/>
    <w:rsid w:val="00ED6650"/>
    <w:rsid w:val="00EF32B8"/>
    <w:rsid w:val="00EF33D9"/>
    <w:rsid w:val="00EF50C1"/>
    <w:rsid w:val="00F026F3"/>
    <w:rsid w:val="00F036E6"/>
    <w:rsid w:val="00F07B16"/>
    <w:rsid w:val="00F10F05"/>
    <w:rsid w:val="00F14AFD"/>
    <w:rsid w:val="00F15CBB"/>
    <w:rsid w:val="00F170C1"/>
    <w:rsid w:val="00F2139D"/>
    <w:rsid w:val="00F21C4E"/>
    <w:rsid w:val="00F21ECF"/>
    <w:rsid w:val="00F242B2"/>
    <w:rsid w:val="00F24B83"/>
    <w:rsid w:val="00F2608D"/>
    <w:rsid w:val="00F270A9"/>
    <w:rsid w:val="00F33E15"/>
    <w:rsid w:val="00F35FAC"/>
    <w:rsid w:val="00F46C36"/>
    <w:rsid w:val="00F50790"/>
    <w:rsid w:val="00F5412B"/>
    <w:rsid w:val="00F616BF"/>
    <w:rsid w:val="00F61DD7"/>
    <w:rsid w:val="00F700F2"/>
    <w:rsid w:val="00F70155"/>
    <w:rsid w:val="00F70A20"/>
    <w:rsid w:val="00F731A7"/>
    <w:rsid w:val="00F77A13"/>
    <w:rsid w:val="00F81925"/>
    <w:rsid w:val="00F83FFA"/>
    <w:rsid w:val="00F91085"/>
    <w:rsid w:val="00F97B94"/>
    <w:rsid w:val="00FA1605"/>
    <w:rsid w:val="00FA311F"/>
    <w:rsid w:val="00FA6B40"/>
    <w:rsid w:val="00FB3E9A"/>
    <w:rsid w:val="00FC2A6A"/>
    <w:rsid w:val="00FC4DAA"/>
    <w:rsid w:val="00FC6ED1"/>
    <w:rsid w:val="00FD397A"/>
    <w:rsid w:val="00FD5E8D"/>
    <w:rsid w:val="00FE669B"/>
    <w:rsid w:val="00FE6FDD"/>
    <w:rsid w:val="00FF30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5396D196"/>
  <w15:chartTrackingRefBased/>
  <w15:docId w15:val="{776992CA-851D-473D-898F-9D45D09B9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7587"/>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842E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842EB"/>
    <w:rPr>
      <w:rFonts w:ascii="Segoe UI" w:eastAsia="Times New Roman" w:hAnsi="Segoe UI" w:cs="Segoe UI"/>
      <w:sz w:val="18"/>
      <w:szCs w:val="18"/>
    </w:rPr>
  </w:style>
  <w:style w:type="paragraph" w:styleId="Sraopastraipa">
    <w:name w:val="List Paragraph"/>
    <w:basedOn w:val="prastasis"/>
    <w:uiPriority w:val="34"/>
    <w:qFormat/>
    <w:rsid w:val="000071FF"/>
    <w:pPr>
      <w:ind w:left="720"/>
      <w:contextualSpacing/>
    </w:pPr>
  </w:style>
  <w:style w:type="paragraph" w:styleId="Antrats">
    <w:name w:val="header"/>
    <w:basedOn w:val="prastasis"/>
    <w:link w:val="AntratsDiagrama"/>
    <w:uiPriority w:val="99"/>
    <w:unhideWhenUsed/>
    <w:rsid w:val="001D11E6"/>
    <w:pPr>
      <w:tabs>
        <w:tab w:val="center" w:pos="4819"/>
        <w:tab w:val="right" w:pos="9638"/>
      </w:tabs>
    </w:pPr>
  </w:style>
  <w:style w:type="character" w:customStyle="1" w:styleId="AntratsDiagrama">
    <w:name w:val="Antraštės Diagrama"/>
    <w:basedOn w:val="Numatytasispastraiposriftas"/>
    <w:link w:val="Antrats"/>
    <w:uiPriority w:val="99"/>
    <w:rsid w:val="001D11E6"/>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1D11E6"/>
    <w:pPr>
      <w:tabs>
        <w:tab w:val="center" w:pos="4819"/>
        <w:tab w:val="right" w:pos="9638"/>
      </w:tabs>
    </w:pPr>
  </w:style>
  <w:style w:type="character" w:customStyle="1" w:styleId="PoratDiagrama">
    <w:name w:val="Poraštė Diagrama"/>
    <w:basedOn w:val="Numatytasispastraiposriftas"/>
    <w:link w:val="Porat"/>
    <w:uiPriority w:val="99"/>
    <w:rsid w:val="001D11E6"/>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66245C"/>
    <w:rPr>
      <w:color w:val="0563C1" w:themeColor="hyperlink"/>
      <w:u w:val="single"/>
    </w:rPr>
  </w:style>
  <w:style w:type="character" w:customStyle="1" w:styleId="UnresolvedMention">
    <w:name w:val="Unresolved Mention"/>
    <w:basedOn w:val="Numatytasispastraiposriftas"/>
    <w:uiPriority w:val="99"/>
    <w:semiHidden/>
    <w:unhideWhenUsed/>
    <w:rsid w:val="006624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01478">
      <w:bodyDiv w:val="1"/>
      <w:marLeft w:val="0"/>
      <w:marRight w:val="0"/>
      <w:marTop w:val="0"/>
      <w:marBottom w:val="0"/>
      <w:divBdr>
        <w:top w:val="none" w:sz="0" w:space="0" w:color="auto"/>
        <w:left w:val="none" w:sz="0" w:space="0" w:color="auto"/>
        <w:bottom w:val="none" w:sz="0" w:space="0" w:color="auto"/>
        <w:right w:val="none" w:sz="0" w:space="0" w:color="auto"/>
      </w:divBdr>
    </w:div>
    <w:div w:id="7804494">
      <w:bodyDiv w:val="1"/>
      <w:marLeft w:val="0"/>
      <w:marRight w:val="0"/>
      <w:marTop w:val="0"/>
      <w:marBottom w:val="0"/>
      <w:divBdr>
        <w:top w:val="none" w:sz="0" w:space="0" w:color="auto"/>
        <w:left w:val="none" w:sz="0" w:space="0" w:color="auto"/>
        <w:bottom w:val="none" w:sz="0" w:space="0" w:color="auto"/>
        <w:right w:val="none" w:sz="0" w:space="0" w:color="auto"/>
      </w:divBdr>
    </w:div>
    <w:div w:id="8878534">
      <w:bodyDiv w:val="1"/>
      <w:marLeft w:val="0"/>
      <w:marRight w:val="0"/>
      <w:marTop w:val="0"/>
      <w:marBottom w:val="0"/>
      <w:divBdr>
        <w:top w:val="none" w:sz="0" w:space="0" w:color="auto"/>
        <w:left w:val="none" w:sz="0" w:space="0" w:color="auto"/>
        <w:bottom w:val="none" w:sz="0" w:space="0" w:color="auto"/>
        <w:right w:val="none" w:sz="0" w:space="0" w:color="auto"/>
      </w:divBdr>
    </w:div>
    <w:div w:id="22873702">
      <w:bodyDiv w:val="1"/>
      <w:marLeft w:val="0"/>
      <w:marRight w:val="0"/>
      <w:marTop w:val="0"/>
      <w:marBottom w:val="0"/>
      <w:divBdr>
        <w:top w:val="none" w:sz="0" w:space="0" w:color="auto"/>
        <w:left w:val="none" w:sz="0" w:space="0" w:color="auto"/>
        <w:bottom w:val="none" w:sz="0" w:space="0" w:color="auto"/>
        <w:right w:val="none" w:sz="0" w:space="0" w:color="auto"/>
      </w:divBdr>
    </w:div>
    <w:div w:id="48236152">
      <w:bodyDiv w:val="1"/>
      <w:marLeft w:val="0"/>
      <w:marRight w:val="0"/>
      <w:marTop w:val="0"/>
      <w:marBottom w:val="0"/>
      <w:divBdr>
        <w:top w:val="none" w:sz="0" w:space="0" w:color="auto"/>
        <w:left w:val="none" w:sz="0" w:space="0" w:color="auto"/>
        <w:bottom w:val="none" w:sz="0" w:space="0" w:color="auto"/>
        <w:right w:val="none" w:sz="0" w:space="0" w:color="auto"/>
      </w:divBdr>
      <w:divsChild>
        <w:div w:id="678120400">
          <w:marLeft w:val="0"/>
          <w:marRight w:val="0"/>
          <w:marTop w:val="0"/>
          <w:marBottom w:val="0"/>
          <w:divBdr>
            <w:top w:val="none" w:sz="0" w:space="0" w:color="auto"/>
            <w:left w:val="none" w:sz="0" w:space="0" w:color="auto"/>
            <w:bottom w:val="none" w:sz="0" w:space="0" w:color="auto"/>
            <w:right w:val="none" w:sz="0" w:space="0" w:color="auto"/>
          </w:divBdr>
          <w:divsChild>
            <w:div w:id="2063164367">
              <w:marLeft w:val="0"/>
              <w:marRight w:val="0"/>
              <w:marTop w:val="0"/>
              <w:marBottom w:val="0"/>
              <w:divBdr>
                <w:top w:val="none" w:sz="0" w:space="0" w:color="auto"/>
                <w:left w:val="none" w:sz="0" w:space="0" w:color="auto"/>
                <w:bottom w:val="none" w:sz="0" w:space="0" w:color="auto"/>
                <w:right w:val="none" w:sz="0" w:space="0" w:color="auto"/>
              </w:divBdr>
              <w:divsChild>
                <w:div w:id="820580039">
                  <w:marLeft w:val="0"/>
                  <w:marRight w:val="0"/>
                  <w:marTop w:val="0"/>
                  <w:marBottom w:val="0"/>
                  <w:divBdr>
                    <w:top w:val="none" w:sz="0" w:space="0" w:color="auto"/>
                    <w:left w:val="none" w:sz="0" w:space="0" w:color="auto"/>
                    <w:bottom w:val="none" w:sz="0" w:space="0" w:color="auto"/>
                    <w:right w:val="none" w:sz="0" w:space="0" w:color="auto"/>
                  </w:divBdr>
                  <w:divsChild>
                    <w:div w:id="826282584">
                      <w:marLeft w:val="0"/>
                      <w:marRight w:val="0"/>
                      <w:marTop w:val="0"/>
                      <w:marBottom w:val="0"/>
                      <w:divBdr>
                        <w:top w:val="none" w:sz="0" w:space="0" w:color="auto"/>
                        <w:left w:val="none" w:sz="0" w:space="0" w:color="auto"/>
                        <w:bottom w:val="none" w:sz="0" w:space="0" w:color="auto"/>
                        <w:right w:val="none" w:sz="0" w:space="0" w:color="auto"/>
                      </w:divBdr>
                    </w:div>
                    <w:div w:id="916399338">
                      <w:marLeft w:val="0"/>
                      <w:marRight w:val="0"/>
                      <w:marTop w:val="0"/>
                      <w:marBottom w:val="0"/>
                      <w:divBdr>
                        <w:top w:val="none" w:sz="0" w:space="0" w:color="auto"/>
                        <w:left w:val="none" w:sz="0" w:space="0" w:color="auto"/>
                        <w:bottom w:val="none" w:sz="0" w:space="0" w:color="auto"/>
                        <w:right w:val="none" w:sz="0" w:space="0" w:color="auto"/>
                      </w:divBdr>
                    </w:div>
                    <w:div w:id="1218861918">
                      <w:marLeft w:val="0"/>
                      <w:marRight w:val="0"/>
                      <w:marTop w:val="0"/>
                      <w:marBottom w:val="0"/>
                      <w:divBdr>
                        <w:top w:val="none" w:sz="0" w:space="0" w:color="auto"/>
                        <w:left w:val="none" w:sz="0" w:space="0" w:color="auto"/>
                        <w:bottom w:val="none" w:sz="0" w:space="0" w:color="auto"/>
                        <w:right w:val="none" w:sz="0" w:space="0" w:color="auto"/>
                      </w:divBdr>
                    </w:div>
                    <w:div w:id="1321039122">
                      <w:marLeft w:val="0"/>
                      <w:marRight w:val="0"/>
                      <w:marTop w:val="0"/>
                      <w:marBottom w:val="0"/>
                      <w:divBdr>
                        <w:top w:val="none" w:sz="0" w:space="0" w:color="auto"/>
                        <w:left w:val="none" w:sz="0" w:space="0" w:color="auto"/>
                        <w:bottom w:val="none" w:sz="0" w:space="0" w:color="auto"/>
                        <w:right w:val="none" w:sz="0" w:space="0" w:color="auto"/>
                      </w:divBdr>
                    </w:div>
                    <w:div w:id="1793094406">
                      <w:marLeft w:val="0"/>
                      <w:marRight w:val="0"/>
                      <w:marTop w:val="0"/>
                      <w:marBottom w:val="0"/>
                      <w:divBdr>
                        <w:top w:val="none" w:sz="0" w:space="0" w:color="auto"/>
                        <w:left w:val="none" w:sz="0" w:space="0" w:color="auto"/>
                        <w:bottom w:val="none" w:sz="0" w:space="0" w:color="auto"/>
                        <w:right w:val="none" w:sz="0" w:space="0" w:color="auto"/>
                      </w:divBdr>
                    </w:div>
                    <w:div w:id="1755399376">
                      <w:marLeft w:val="0"/>
                      <w:marRight w:val="0"/>
                      <w:marTop w:val="0"/>
                      <w:marBottom w:val="0"/>
                      <w:divBdr>
                        <w:top w:val="none" w:sz="0" w:space="0" w:color="auto"/>
                        <w:left w:val="none" w:sz="0" w:space="0" w:color="auto"/>
                        <w:bottom w:val="none" w:sz="0" w:space="0" w:color="auto"/>
                        <w:right w:val="none" w:sz="0" w:space="0" w:color="auto"/>
                      </w:divBdr>
                    </w:div>
                    <w:div w:id="245044442">
                      <w:marLeft w:val="0"/>
                      <w:marRight w:val="0"/>
                      <w:marTop w:val="0"/>
                      <w:marBottom w:val="0"/>
                      <w:divBdr>
                        <w:top w:val="none" w:sz="0" w:space="0" w:color="auto"/>
                        <w:left w:val="none" w:sz="0" w:space="0" w:color="auto"/>
                        <w:bottom w:val="none" w:sz="0" w:space="0" w:color="auto"/>
                        <w:right w:val="none" w:sz="0" w:space="0" w:color="auto"/>
                      </w:divBdr>
                    </w:div>
                    <w:div w:id="1982807399">
                      <w:marLeft w:val="0"/>
                      <w:marRight w:val="0"/>
                      <w:marTop w:val="0"/>
                      <w:marBottom w:val="0"/>
                      <w:divBdr>
                        <w:top w:val="none" w:sz="0" w:space="0" w:color="auto"/>
                        <w:left w:val="none" w:sz="0" w:space="0" w:color="auto"/>
                        <w:bottom w:val="none" w:sz="0" w:space="0" w:color="auto"/>
                        <w:right w:val="none" w:sz="0" w:space="0" w:color="auto"/>
                      </w:divBdr>
                    </w:div>
                    <w:div w:id="781652251">
                      <w:marLeft w:val="0"/>
                      <w:marRight w:val="0"/>
                      <w:marTop w:val="0"/>
                      <w:marBottom w:val="0"/>
                      <w:divBdr>
                        <w:top w:val="none" w:sz="0" w:space="0" w:color="auto"/>
                        <w:left w:val="none" w:sz="0" w:space="0" w:color="auto"/>
                        <w:bottom w:val="none" w:sz="0" w:space="0" w:color="auto"/>
                        <w:right w:val="none" w:sz="0" w:space="0" w:color="auto"/>
                      </w:divBdr>
                    </w:div>
                    <w:div w:id="1231424750">
                      <w:marLeft w:val="0"/>
                      <w:marRight w:val="0"/>
                      <w:marTop w:val="0"/>
                      <w:marBottom w:val="0"/>
                      <w:divBdr>
                        <w:top w:val="none" w:sz="0" w:space="0" w:color="auto"/>
                        <w:left w:val="none" w:sz="0" w:space="0" w:color="auto"/>
                        <w:bottom w:val="none" w:sz="0" w:space="0" w:color="auto"/>
                        <w:right w:val="none" w:sz="0" w:space="0" w:color="auto"/>
                      </w:divBdr>
                    </w:div>
                    <w:div w:id="379793762">
                      <w:marLeft w:val="0"/>
                      <w:marRight w:val="0"/>
                      <w:marTop w:val="0"/>
                      <w:marBottom w:val="0"/>
                      <w:divBdr>
                        <w:top w:val="none" w:sz="0" w:space="0" w:color="auto"/>
                        <w:left w:val="none" w:sz="0" w:space="0" w:color="auto"/>
                        <w:bottom w:val="none" w:sz="0" w:space="0" w:color="auto"/>
                        <w:right w:val="none" w:sz="0" w:space="0" w:color="auto"/>
                      </w:divBdr>
                    </w:div>
                    <w:div w:id="457262579">
                      <w:marLeft w:val="0"/>
                      <w:marRight w:val="0"/>
                      <w:marTop w:val="0"/>
                      <w:marBottom w:val="0"/>
                      <w:divBdr>
                        <w:top w:val="none" w:sz="0" w:space="0" w:color="auto"/>
                        <w:left w:val="none" w:sz="0" w:space="0" w:color="auto"/>
                        <w:bottom w:val="none" w:sz="0" w:space="0" w:color="auto"/>
                        <w:right w:val="none" w:sz="0" w:space="0" w:color="auto"/>
                      </w:divBdr>
                    </w:div>
                    <w:div w:id="299042137">
                      <w:marLeft w:val="0"/>
                      <w:marRight w:val="0"/>
                      <w:marTop w:val="0"/>
                      <w:marBottom w:val="0"/>
                      <w:divBdr>
                        <w:top w:val="none" w:sz="0" w:space="0" w:color="auto"/>
                        <w:left w:val="none" w:sz="0" w:space="0" w:color="auto"/>
                        <w:bottom w:val="none" w:sz="0" w:space="0" w:color="auto"/>
                        <w:right w:val="none" w:sz="0" w:space="0" w:color="auto"/>
                      </w:divBdr>
                    </w:div>
                    <w:div w:id="506680048">
                      <w:marLeft w:val="0"/>
                      <w:marRight w:val="0"/>
                      <w:marTop w:val="0"/>
                      <w:marBottom w:val="0"/>
                      <w:divBdr>
                        <w:top w:val="none" w:sz="0" w:space="0" w:color="auto"/>
                        <w:left w:val="none" w:sz="0" w:space="0" w:color="auto"/>
                        <w:bottom w:val="none" w:sz="0" w:space="0" w:color="auto"/>
                        <w:right w:val="none" w:sz="0" w:space="0" w:color="auto"/>
                      </w:divBdr>
                    </w:div>
                    <w:div w:id="152602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868687">
      <w:bodyDiv w:val="1"/>
      <w:marLeft w:val="0"/>
      <w:marRight w:val="0"/>
      <w:marTop w:val="0"/>
      <w:marBottom w:val="0"/>
      <w:divBdr>
        <w:top w:val="none" w:sz="0" w:space="0" w:color="auto"/>
        <w:left w:val="none" w:sz="0" w:space="0" w:color="auto"/>
        <w:bottom w:val="none" w:sz="0" w:space="0" w:color="auto"/>
        <w:right w:val="none" w:sz="0" w:space="0" w:color="auto"/>
      </w:divBdr>
    </w:div>
    <w:div w:id="150341511">
      <w:bodyDiv w:val="1"/>
      <w:marLeft w:val="0"/>
      <w:marRight w:val="0"/>
      <w:marTop w:val="0"/>
      <w:marBottom w:val="0"/>
      <w:divBdr>
        <w:top w:val="none" w:sz="0" w:space="0" w:color="auto"/>
        <w:left w:val="none" w:sz="0" w:space="0" w:color="auto"/>
        <w:bottom w:val="none" w:sz="0" w:space="0" w:color="auto"/>
        <w:right w:val="none" w:sz="0" w:space="0" w:color="auto"/>
      </w:divBdr>
    </w:div>
    <w:div w:id="159199507">
      <w:bodyDiv w:val="1"/>
      <w:marLeft w:val="0"/>
      <w:marRight w:val="0"/>
      <w:marTop w:val="0"/>
      <w:marBottom w:val="0"/>
      <w:divBdr>
        <w:top w:val="none" w:sz="0" w:space="0" w:color="auto"/>
        <w:left w:val="none" w:sz="0" w:space="0" w:color="auto"/>
        <w:bottom w:val="none" w:sz="0" w:space="0" w:color="auto"/>
        <w:right w:val="none" w:sz="0" w:space="0" w:color="auto"/>
      </w:divBdr>
    </w:div>
    <w:div w:id="167407403">
      <w:bodyDiv w:val="1"/>
      <w:marLeft w:val="0"/>
      <w:marRight w:val="0"/>
      <w:marTop w:val="0"/>
      <w:marBottom w:val="0"/>
      <w:divBdr>
        <w:top w:val="none" w:sz="0" w:space="0" w:color="auto"/>
        <w:left w:val="none" w:sz="0" w:space="0" w:color="auto"/>
        <w:bottom w:val="none" w:sz="0" w:space="0" w:color="auto"/>
        <w:right w:val="none" w:sz="0" w:space="0" w:color="auto"/>
      </w:divBdr>
    </w:div>
    <w:div w:id="193352758">
      <w:bodyDiv w:val="1"/>
      <w:marLeft w:val="0"/>
      <w:marRight w:val="0"/>
      <w:marTop w:val="0"/>
      <w:marBottom w:val="0"/>
      <w:divBdr>
        <w:top w:val="none" w:sz="0" w:space="0" w:color="auto"/>
        <w:left w:val="none" w:sz="0" w:space="0" w:color="auto"/>
        <w:bottom w:val="none" w:sz="0" w:space="0" w:color="auto"/>
        <w:right w:val="none" w:sz="0" w:space="0" w:color="auto"/>
      </w:divBdr>
    </w:div>
    <w:div w:id="221991808">
      <w:bodyDiv w:val="1"/>
      <w:marLeft w:val="0"/>
      <w:marRight w:val="0"/>
      <w:marTop w:val="0"/>
      <w:marBottom w:val="0"/>
      <w:divBdr>
        <w:top w:val="none" w:sz="0" w:space="0" w:color="auto"/>
        <w:left w:val="none" w:sz="0" w:space="0" w:color="auto"/>
        <w:bottom w:val="none" w:sz="0" w:space="0" w:color="auto"/>
        <w:right w:val="none" w:sz="0" w:space="0" w:color="auto"/>
      </w:divBdr>
      <w:divsChild>
        <w:div w:id="650523385">
          <w:marLeft w:val="0"/>
          <w:marRight w:val="0"/>
          <w:marTop w:val="0"/>
          <w:marBottom w:val="0"/>
          <w:divBdr>
            <w:top w:val="none" w:sz="0" w:space="0" w:color="auto"/>
            <w:left w:val="none" w:sz="0" w:space="0" w:color="auto"/>
            <w:bottom w:val="none" w:sz="0" w:space="0" w:color="auto"/>
            <w:right w:val="none" w:sz="0" w:space="0" w:color="auto"/>
          </w:divBdr>
          <w:divsChild>
            <w:div w:id="577176833">
              <w:marLeft w:val="0"/>
              <w:marRight w:val="0"/>
              <w:marTop w:val="0"/>
              <w:marBottom w:val="0"/>
              <w:divBdr>
                <w:top w:val="none" w:sz="0" w:space="0" w:color="auto"/>
                <w:left w:val="none" w:sz="0" w:space="0" w:color="auto"/>
                <w:bottom w:val="none" w:sz="0" w:space="0" w:color="auto"/>
                <w:right w:val="none" w:sz="0" w:space="0" w:color="auto"/>
              </w:divBdr>
              <w:divsChild>
                <w:div w:id="1460567375">
                  <w:marLeft w:val="0"/>
                  <w:marRight w:val="0"/>
                  <w:marTop w:val="0"/>
                  <w:marBottom w:val="0"/>
                  <w:divBdr>
                    <w:top w:val="none" w:sz="0" w:space="0" w:color="auto"/>
                    <w:left w:val="none" w:sz="0" w:space="0" w:color="auto"/>
                    <w:bottom w:val="none" w:sz="0" w:space="0" w:color="auto"/>
                    <w:right w:val="none" w:sz="0" w:space="0" w:color="auto"/>
                  </w:divBdr>
                </w:div>
                <w:div w:id="1859613228">
                  <w:marLeft w:val="0"/>
                  <w:marRight w:val="0"/>
                  <w:marTop w:val="0"/>
                  <w:marBottom w:val="0"/>
                  <w:divBdr>
                    <w:top w:val="none" w:sz="0" w:space="0" w:color="auto"/>
                    <w:left w:val="none" w:sz="0" w:space="0" w:color="auto"/>
                    <w:bottom w:val="none" w:sz="0" w:space="0" w:color="auto"/>
                    <w:right w:val="none" w:sz="0" w:space="0" w:color="auto"/>
                  </w:divBdr>
                </w:div>
                <w:div w:id="132336993">
                  <w:marLeft w:val="0"/>
                  <w:marRight w:val="0"/>
                  <w:marTop w:val="0"/>
                  <w:marBottom w:val="0"/>
                  <w:divBdr>
                    <w:top w:val="none" w:sz="0" w:space="0" w:color="auto"/>
                    <w:left w:val="none" w:sz="0" w:space="0" w:color="auto"/>
                    <w:bottom w:val="none" w:sz="0" w:space="0" w:color="auto"/>
                    <w:right w:val="none" w:sz="0" w:space="0" w:color="auto"/>
                  </w:divBdr>
                  <w:divsChild>
                    <w:div w:id="952976630">
                      <w:marLeft w:val="0"/>
                      <w:marRight w:val="0"/>
                      <w:marTop w:val="0"/>
                      <w:marBottom w:val="0"/>
                      <w:divBdr>
                        <w:top w:val="none" w:sz="0" w:space="0" w:color="auto"/>
                        <w:left w:val="none" w:sz="0" w:space="0" w:color="auto"/>
                        <w:bottom w:val="none" w:sz="0" w:space="0" w:color="auto"/>
                        <w:right w:val="none" w:sz="0" w:space="0" w:color="auto"/>
                      </w:divBdr>
                    </w:div>
                    <w:div w:id="644816041">
                      <w:marLeft w:val="0"/>
                      <w:marRight w:val="0"/>
                      <w:marTop w:val="0"/>
                      <w:marBottom w:val="0"/>
                      <w:divBdr>
                        <w:top w:val="none" w:sz="0" w:space="0" w:color="auto"/>
                        <w:left w:val="none" w:sz="0" w:space="0" w:color="auto"/>
                        <w:bottom w:val="none" w:sz="0" w:space="0" w:color="auto"/>
                        <w:right w:val="none" w:sz="0" w:space="0" w:color="auto"/>
                      </w:divBdr>
                    </w:div>
                    <w:div w:id="401870387">
                      <w:marLeft w:val="0"/>
                      <w:marRight w:val="0"/>
                      <w:marTop w:val="0"/>
                      <w:marBottom w:val="0"/>
                      <w:divBdr>
                        <w:top w:val="none" w:sz="0" w:space="0" w:color="auto"/>
                        <w:left w:val="none" w:sz="0" w:space="0" w:color="auto"/>
                        <w:bottom w:val="none" w:sz="0" w:space="0" w:color="auto"/>
                        <w:right w:val="none" w:sz="0" w:space="0" w:color="auto"/>
                      </w:divBdr>
                    </w:div>
                    <w:div w:id="1490512865">
                      <w:marLeft w:val="0"/>
                      <w:marRight w:val="0"/>
                      <w:marTop w:val="0"/>
                      <w:marBottom w:val="0"/>
                      <w:divBdr>
                        <w:top w:val="none" w:sz="0" w:space="0" w:color="auto"/>
                        <w:left w:val="none" w:sz="0" w:space="0" w:color="auto"/>
                        <w:bottom w:val="none" w:sz="0" w:space="0" w:color="auto"/>
                        <w:right w:val="none" w:sz="0" w:space="0" w:color="auto"/>
                      </w:divBdr>
                    </w:div>
                    <w:div w:id="1034500757">
                      <w:marLeft w:val="0"/>
                      <w:marRight w:val="0"/>
                      <w:marTop w:val="0"/>
                      <w:marBottom w:val="0"/>
                      <w:divBdr>
                        <w:top w:val="none" w:sz="0" w:space="0" w:color="auto"/>
                        <w:left w:val="none" w:sz="0" w:space="0" w:color="auto"/>
                        <w:bottom w:val="none" w:sz="0" w:space="0" w:color="auto"/>
                        <w:right w:val="none" w:sz="0" w:space="0" w:color="auto"/>
                      </w:divBdr>
                    </w:div>
                    <w:div w:id="2075737591">
                      <w:marLeft w:val="0"/>
                      <w:marRight w:val="0"/>
                      <w:marTop w:val="0"/>
                      <w:marBottom w:val="0"/>
                      <w:divBdr>
                        <w:top w:val="none" w:sz="0" w:space="0" w:color="auto"/>
                        <w:left w:val="none" w:sz="0" w:space="0" w:color="auto"/>
                        <w:bottom w:val="none" w:sz="0" w:space="0" w:color="auto"/>
                        <w:right w:val="none" w:sz="0" w:space="0" w:color="auto"/>
                      </w:divBdr>
                    </w:div>
                    <w:div w:id="1083332376">
                      <w:marLeft w:val="0"/>
                      <w:marRight w:val="0"/>
                      <w:marTop w:val="0"/>
                      <w:marBottom w:val="0"/>
                      <w:divBdr>
                        <w:top w:val="none" w:sz="0" w:space="0" w:color="auto"/>
                        <w:left w:val="none" w:sz="0" w:space="0" w:color="auto"/>
                        <w:bottom w:val="none" w:sz="0" w:space="0" w:color="auto"/>
                        <w:right w:val="none" w:sz="0" w:space="0" w:color="auto"/>
                      </w:divBdr>
                    </w:div>
                    <w:div w:id="1215505384">
                      <w:marLeft w:val="0"/>
                      <w:marRight w:val="0"/>
                      <w:marTop w:val="0"/>
                      <w:marBottom w:val="0"/>
                      <w:divBdr>
                        <w:top w:val="none" w:sz="0" w:space="0" w:color="auto"/>
                        <w:left w:val="none" w:sz="0" w:space="0" w:color="auto"/>
                        <w:bottom w:val="none" w:sz="0" w:space="0" w:color="auto"/>
                        <w:right w:val="none" w:sz="0" w:space="0" w:color="auto"/>
                      </w:divBdr>
                    </w:div>
                    <w:div w:id="120540859">
                      <w:marLeft w:val="0"/>
                      <w:marRight w:val="0"/>
                      <w:marTop w:val="0"/>
                      <w:marBottom w:val="0"/>
                      <w:divBdr>
                        <w:top w:val="none" w:sz="0" w:space="0" w:color="auto"/>
                        <w:left w:val="none" w:sz="0" w:space="0" w:color="auto"/>
                        <w:bottom w:val="none" w:sz="0" w:space="0" w:color="auto"/>
                        <w:right w:val="none" w:sz="0" w:space="0" w:color="auto"/>
                      </w:divBdr>
                    </w:div>
                  </w:divsChild>
                </w:div>
                <w:div w:id="595987236">
                  <w:marLeft w:val="0"/>
                  <w:marRight w:val="0"/>
                  <w:marTop w:val="0"/>
                  <w:marBottom w:val="0"/>
                  <w:divBdr>
                    <w:top w:val="none" w:sz="0" w:space="0" w:color="auto"/>
                    <w:left w:val="none" w:sz="0" w:space="0" w:color="auto"/>
                    <w:bottom w:val="none" w:sz="0" w:space="0" w:color="auto"/>
                    <w:right w:val="none" w:sz="0" w:space="0" w:color="auto"/>
                  </w:divBdr>
                </w:div>
                <w:div w:id="1834371231">
                  <w:marLeft w:val="0"/>
                  <w:marRight w:val="0"/>
                  <w:marTop w:val="0"/>
                  <w:marBottom w:val="0"/>
                  <w:divBdr>
                    <w:top w:val="none" w:sz="0" w:space="0" w:color="auto"/>
                    <w:left w:val="none" w:sz="0" w:space="0" w:color="auto"/>
                    <w:bottom w:val="none" w:sz="0" w:space="0" w:color="auto"/>
                    <w:right w:val="none" w:sz="0" w:space="0" w:color="auto"/>
                  </w:divBdr>
                </w:div>
              </w:divsChild>
            </w:div>
            <w:div w:id="1289387521">
              <w:marLeft w:val="0"/>
              <w:marRight w:val="0"/>
              <w:marTop w:val="0"/>
              <w:marBottom w:val="0"/>
              <w:divBdr>
                <w:top w:val="none" w:sz="0" w:space="0" w:color="auto"/>
                <w:left w:val="none" w:sz="0" w:space="0" w:color="auto"/>
                <w:bottom w:val="none" w:sz="0" w:space="0" w:color="auto"/>
                <w:right w:val="none" w:sz="0" w:space="0" w:color="auto"/>
              </w:divBdr>
              <w:divsChild>
                <w:div w:id="1444615848">
                  <w:marLeft w:val="0"/>
                  <w:marRight w:val="0"/>
                  <w:marTop w:val="0"/>
                  <w:marBottom w:val="0"/>
                  <w:divBdr>
                    <w:top w:val="none" w:sz="0" w:space="0" w:color="auto"/>
                    <w:left w:val="none" w:sz="0" w:space="0" w:color="auto"/>
                    <w:bottom w:val="none" w:sz="0" w:space="0" w:color="auto"/>
                    <w:right w:val="none" w:sz="0" w:space="0" w:color="auto"/>
                  </w:divBdr>
                  <w:divsChild>
                    <w:div w:id="65034639">
                      <w:marLeft w:val="0"/>
                      <w:marRight w:val="0"/>
                      <w:marTop w:val="0"/>
                      <w:marBottom w:val="0"/>
                      <w:divBdr>
                        <w:top w:val="none" w:sz="0" w:space="0" w:color="auto"/>
                        <w:left w:val="none" w:sz="0" w:space="0" w:color="auto"/>
                        <w:bottom w:val="none" w:sz="0" w:space="0" w:color="auto"/>
                        <w:right w:val="none" w:sz="0" w:space="0" w:color="auto"/>
                      </w:divBdr>
                    </w:div>
                    <w:div w:id="1590962927">
                      <w:marLeft w:val="0"/>
                      <w:marRight w:val="0"/>
                      <w:marTop w:val="0"/>
                      <w:marBottom w:val="0"/>
                      <w:divBdr>
                        <w:top w:val="none" w:sz="0" w:space="0" w:color="auto"/>
                        <w:left w:val="none" w:sz="0" w:space="0" w:color="auto"/>
                        <w:bottom w:val="none" w:sz="0" w:space="0" w:color="auto"/>
                        <w:right w:val="none" w:sz="0" w:space="0" w:color="auto"/>
                      </w:divBdr>
                    </w:div>
                    <w:div w:id="797382625">
                      <w:marLeft w:val="0"/>
                      <w:marRight w:val="0"/>
                      <w:marTop w:val="0"/>
                      <w:marBottom w:val="0"/>
                      <w:divBdr>
                        <w:top w:val="none" w:sz="0" w:space="0" w:color="auto"/>
                        <w:left w:val="none" w:sz="0" w:space="0" w:color="auto"/>
                        <w:bottom w:val="none" w:sz="0" w:space="0" w:color="auto"/>
                        <w:right w:val="none" w:sz="0" w:space="0" w:color="auto"/>
                      </w:divBdr>
                    </w:div>
                    <w:div w:id="872419531">
                      <w:marLeft w:val="0"/>
                      <w:marRight w:val="0"/>
                      <w:marTop w:val="0"/>
                      <w:marBottom w:val="0"/>
                      <w:divBdr>
                        <w:top w:val="none" w:sz="0" w:space="0" w:color="auto"/>
                        <w:left w:val="none" w:sz="0" w:space="0" w:color="auto"/>
                        <w:bottom w:val="none" w:sz="0" w:space="0" w:color="auto"/>
                        <w:right w:val="none" w:sz="0" w:space="0" w:color="auto"/>
                      </w:divBdr>
                    </w:div>
                  </w:divsChild>
                </w:div>
                <w:div w:id="1303271622">
                  <w:marLeft w:val="0"/>
                  <w:marRight w:val="0"/>
                  <w:marTop w:val="0"/>
                  <w:marBottom w:val="0"/>
                  <w:divBdr>
                    <w:top w:val="none" w:sz="0" w:space="0" w:color="auto"/>
                    <w:left w:val="none" w:sz="0" w:space="0" w:color="auto"/>
                    <w:bottom w:val="none" w:sz="0" w:space="0" w:color="auto"/>
                    <w:right w:val="none" w:sz="0" w:space="0" w:color="auto"/>
                  </w:divBdr>
                  <w:divsChild>
                    <w:div w:id="972757922">
                      <w:marLeft w:val="0"/>
                      <w:marRight w:val="0"/>
                      <w:marTop w:val="0"/>
                      <w:marBottom w:val="0"/>
                      <w:divBdr>
                        <w:top w:val="none" w:sz="0" w:space="0" w:color="auto"/>
                        <w:left w:val="none" w:sz="0" w:space="0" w:color="auto"/>
                        <w:bottom w:val="none" w:sz="0" w:space="0" w:color="auto"/>
                        <w:right w:val="none" w:sz="0" w:space="0" w:color="auto"/>
                      </w:divBdr>
                      <w:divsChild>
                        <w:div w:id="1255286447">
                          <w:marLeft w:val="0"/>
                          <w:marRight w:val="0"/>
                          <w:marTop w:val="0"/>
                          <w:marBottom w:val="0"/>
                          <w:divBdr>
                            <w:top w:val="none" w:sz="0" w:space="0" w:color="auto"/>
                            <w:left w:val="none" w:sz="0" w:space="0" w:color="auto"/>
                            <w:bottom w:val="none" w:sz="0" w:space="0" w:color="auto"/>
                            <w:right w:val="none" w:sz="0" w:space="0" w:color="auto"/>
                          </w:divBdr>
                        </w:div>
                        <w:div w:id="426777199">
                          <w:marLeft w:val="0"/>
                          <w:marRight w:val="0"/>
                          <w:marTop w:val="0"/>
                          <w:marBottom w:val="0"/>
                          <w:divBdr>
                            <w:top w:val="none" w:sz="0" w:space="0" w:color="auto"/>
                            <w:left w:val="none" w:sz="0" w:space="0" w:color="auto"/>
                            <w:bottom w:val="none" w:sz="0" w:space="0" w:color="auto"/>
                            <w:right w:val="none" w:sz="0" w:space="0" w:color="auto"/>
                          </w:divBdr>
                        </w:div>
                        <w:div w:id="400907927">
                          <w:marLeft w:val="0"/>
                          <w:marRight w:val="0"/>
                          <w:marTop w:val="0"/>
                          <w:marBottom w:val="0"/>
                          <w:divBdr>
                            <w:top w:val="none" w:sz="0" w:space="0" w:color="auto"/>
                            <w:left w:val="none" w:sz="0" w:space="0" w:color="auto"/>
                            <w:bottom w:val="none" w:sz="0" w:space="0" w:color="auto"/>
                            <w:right w:val="none" w:sz="0" w:space="0" w:color="auto"/>
                          </w:divBdr>
                        </w:div>
                        <w:div w:id="674957386">
                          <w:marLeft w:val="0"/>
                          <w:marRight w:val="0"/>
                          <w:marTop w:val="0"/>
                          <w:marBottom w:val="0"/>
                          <w:divBdr>
                            <w:top w:val="none" w:sz="0" w:space="0" w:color="auto"/>
                            <w:left w:val="none" w:sz="0" w:space="0" w:color="auto"/>
                            <w:bottom w:val="none" w:sz="0" w:space="0" w:color="auto"/>
                            <w:right w:val="none" w:sz="0" w:space="0" w:color="auto"/>
                          </w:divBdr>
                          <w:divsChild>
                            <w:div w:id="1655602963">
                              <w:marLeft w:val="0"/>
                              <w:marRight w:val="0"/>
                              <w:marTop w:val="0"/>
                              <w:marBottom w:val="0"/>
                              <w:divBdr>
                                <w:top w:val="none" w:sz="0" w:space="0" w:color="auto"/>
                                <w:left w:val="none" w:sz="0" w:space="0" w:color="auto"/>
                                <w:bottom w:val="none" w:sz="0" w:space="0" w:color="auto"/>
                                <w:right w:val="none" w:sz="0" w:space="0" w:color="auto"/>
                              </w:divBdr>
                            </w:div>
                            <w:div w:id="803161884">
                              <w:marLeft w:val="0"/>
                              <w:marRight w:val="0"/>
                              <w:marTop w:val="0"/>
                              <w:marBottom w:val="0"/>
                              <w:divBdr>
                                <w:top w:val="none" w:sz="0" w:space="0" w:color="auto"/>
                                <w:left w:val="none" w:sz="0" w:space="0" w:color="auto"/>
                                <w:bottom w:val="none" w:sz="0" w:space="0" w:color="auto"/>
                                <w:right w:val="none" w:sz="0" w:space="0" w:color="auto"/>
                              </w:divBdr>
                            </w:div>
                          </w:divsChild>
                        </w:div>
                        <w:div w:id="427383373">
                          <w:marLeft w:val="0"/>
                          <w:marRight w:val="0"/>
                          <w:marTop w:val="0"/>
                          <w:marBottom w:val="0"/>
                          <w:divBdr>
                            <w:top w:val="none" w:sz="0" w:space="0" w:color="auto"/>
                            <w:left w:val="none" w:sz="0" w:space="0" w:color="auto"/>
                            <w:bottom w:val="none" w:sz="0" w:space="0" w:color="auto"/>
                            <w:right w:val="none" w:sz="0" w:space="0" w:color="auto"/>
                          </w:divBdr>
                        </w:div>
                        <w:div w:id="1319840781">
                          <w:marLeft w:val="0"/>
                          <w:marRight w:val="0"/>
                          <w:marTop w:val="0"/>
                          <w:marBottom w:val="0"/>
                          <w:divBdr>
                            <w:top w:val="none" w:sz="0" w:space="0" w:color="auto"/>
                            <w:left w:val="none" w:sz="0" w:space="0" w:color="auto"/>
                            <w:bottom w:val="none" w:sz="0" w:space="0" w:color="auto"/>
                            <w:right w:val="none" w:sz="0" w:space="0" w:color="auto"/>
                          </w:divBdr>
                        </w:div>
                        <w:div w:id="120542173">
                          <w:marLeft w:val="0"/>
                          <w:marRight w:val="0"/>
                          <w:marTop w:val="0"/>
                          <w:marBottom w:val="0"/>
                          <w:divBdr>
                            <w:top w:val="none" w:sz="0" w:space="0" w:color="auto"/>
                            <w:left w:val="none" w:sz="0" w:space="0" w:color="auto"/>
                            <w:bottom w:val="none" w:sz="0" w:space="0" w:color="auto"/>
                            <w:right w:val="none" w:sz="0" w:space="0" w:color="auto"/>
                          </w:divBdr>
                        </w:div>
                        <w:div w:id="1461652302">
                          <w:marLeft w:val="0"/>
                          <w:marRight w:val="0"/>
                          <w:marTop w:val="0"/>
                          <w:marBottom w:val="0"/>
                          <w:divBdr>
                            <w:top w:val="none" w:sz="0" w:space="0" w:color="auto"/>
                            <w:left w:val="none" w:sz="0" w:space="0" w:color="auto"/>
                            <w:bottom w:val="none" w:sz="0" w:space="0" w:color="auto"/>
                            <w:right w:val="none" w:sz="0" w:space="0" w:color="auto"/>
                          </w:divBdr>
                        </w:div>
                        <w:div w:id="734202956">
                          <w:marLeft w:val="0"/>
                          <w:marRight w:val="0"/>
                          <w:marTop w:val="0"/>
                          <w:marBottom w:val="0"/>
                          <w:divBdr>
                            <w:top w:val="none" w:sz="0" w:space="0" w:color="auto"/>
                            <w:left w:val="none" w:sz="0" w:space="0" w:color="auto"/>
                            <w:bottom w:val="none" w:sz="0" w:space="0" w:color="auto"/>
                            <w:right w:val="none" w:sz="0" w:space="0" w:color="auto"/>
                          </w:divBdr>
                        </w:div>
                      </w:divsChild>
                    </w:div>
                    <w:div w:id="367949780">
                      <w:marLeft w:val="0"/>
                      <w:marRight w:val="0"/>
                      <w:marTop w:val="0"/>
                      <w:marBottom w:val="0"/>
                      <w:divBdr>
                        <w:top w:val="none" w:sz="0" w:space="0" w:color="auto"/>
                        <w:left w:val="none" w:sz="0" w:space="0" w:color="auto"/>
                        <w:bottom w:val="none" w:sz="0" w:space="0" w:color="auto"/>
                        <w:right w:val="none" w:sz="0" w:space="0" w:color="auto"/>
                      </w:divBdr>
                      <w:divsChild>
                        <w:div w:id="709191054">
                          <w:marLeft w:val="0"/>
                          <w:marRight w:val="0"/>
                          <w:marTop w:val="0"/>
                          <w:marBottom w:val="0"/>
                          <w:divBdr>
                            <w:top w:val="none" w:sz="0" w:space="0" w:color="auto"/>
                            <w:left w:val="none" w:sz="0" w:space="0" w:color="auto"/>
                            <w:bottom w:val="none" w:sz="0" w:space="0" w:color="auto"/>
                            <w:right w:val="none" w:sz="0" w:space="0" w:color="auto"/>
                          </w:divBdr>
                        </w:div>
                        <w:div w:id="653533659">
                          <w:marLeft w:val="0"/>
                          <w:marRight w:val="0"/>
                          <w:marTop w:val="0"/>
                          <w:marBottom w:val="0"/>
                          <w:divBdr>
                            <w:top w:val="none" w:sz="0" w:space="0" w:color="auto"/>
                            <w:left w:val="none" w:sz="0" w:space="0" w:color="auto"/>
                            <w:bottom w:val="none" w:sz="0" w:space="0" w:color="auto"/>
                            <w:right w:val="none" w:sz="0" w:space="0" w:color="auto"/>
                          </w:divBdr>
                        </w:div>
                        <w:div w:id="1697152893">
                          <w:marLeft w:val="0"/>
                          <w:marRight w:val="0"/>
                          <w:marTop w:val="0"/>
                          <w:marBottom w:val="0"/>
                          <w:divBdr>
                            <w:top w:val="none" w:sz="0" w:space="0" w:color="auto"/>
                            <w:left w:val="none" w:sz="0" w:space="0" w:color="auto"/>
                            <w:bottom w:val="none" w:sz="0" w:space="0" w:color="auto"/>
                            <w:right w:val="none" w:sz="0" w:space="0" w:color="auto"/>
                          </w:divBdr>
                        </w:div>
                      </w:divsChild>
                    </w:div>
                    <w:div w:id="1610353676">
                      <w:marLeft w:val="0"/>
                      <w:marRight w:val="0"/>
                      <w:marTop w:val="0"/>
                      <w:marBottom w:val="0"/>
                      <w:divBdr>
                        <w:top w:val="none" w:sz="0" w:space="0" w:color="auto"/>
                        <w:left w:val="none" w:sz="0" w:space="0" w:color="auto"/>
                        <w:bottom w:val="none" w:sz="0" w:space="0" w:color="auto"/>
                        <w:right w:val="none" w:sz="0" w:space="0" w:color="auto"/>
                      </w:divBdr>
                      <w:divsChild>
                        <w:div w:id="715011001">
                          <w:marLeft w:val="0"/>
                          <w:marRight w:val="0"/>
                          <w:marTop w:val="0"/>
                          <w:marBottom w:val="0"/>
                          <w:divBdr>
                            <w:top w:val="none" w:sz="0" w:space="0" w:color="auto"/>
                            <w:left w:val="none" w:sz="0" w:space="0" w:color="auto"/>
                            <w:bottom w:val="none" w:sz="0" w:space="0" w:color="auto"/>
                            <w:right w:val="none" w:sz="0" w:space="0" w:color="auto"/>
                          </w:divBdr>
                        </w:div>
                        <w:div w:id="1334186908">
                          <w:marLeft w:val="0"/>
                          <w:marRight w:val="0"/>
                          <w:marTop w:val="0"/>
                          <w:marBottom w:val="0"/>
                          <w:divBdr>
                            <w:top w:val="none" w:sz="0" w:space="0" w:color="auto"/>
                            <w:left w:val="none" w:sz="0" w:space="0" w:color="auto"/>
                            <w:bottom w:val="none" w:sz="0" w:space="0" w:color="auto"/>
                            <w:right w:val="none" w:sz="0" w:space="0" w:color="auto"/>
                          </w:divBdr>
                        </w:div>
                      </w:divsChild>
                    </w:div>
                    <w:div w:id="1131435616">
                      <w:marLeft w:val="0"/>
                      <w:marRight w:val="0"/>
                      <w:marTop w:val="0"/>
                      <w:marBottom w:val="0"/>
                      <w:divBdr>
                        <w:top w:val="none" w:sz="0" w:space="0" w:color="auto"/>
                        <w:left w:val="none" w:sz="0" w:space="0" w:color="auto"/>
                        <w:bottom w:val="none" w:sz="0" w:space="0" w:color="auto"/>
                        <w:right w:val="none" w:sz="0" w:space="0" w:color="auto"/>
                      </w:divBdr>
                    </w:div>
                    <w:div w:id="1270814106">
                      <w:marLeft w:val="0"/>
                      <w:marRight w:val="0"/>
                      <w:marTop w:val="0"/>
                      <w:marBottom w:val="0"/>
                      <w:divBdr>
                        <w:top w:val="none" w:sz="0" w:space="0" w:color="auto"/>
                        <w:left w:val="none" w:sz="0" w:space="0" w:color="auto"/>
                        <w:bottom w:val="none" w:sz="0" w:space="0" w:color="auto"/>
                        <w:right w:val="none" w:sz="0" w:space="0" w:color="auto"/>
                      </w:divBdr>
                    </w:div>
                  </w:divsChild>
                </w:div>
                <w:div w:id="1940940313">
                  <w:marLeft w:val="0"/>
                  <w:marRight w:val="0"/>
                  <w:marTop w:val="0"/>
                  <w:marBottom w:val="0"/>
                  <w:divBdr>
                    <w:top w:val="none" w:sz="0" w:space="0" w:color="auto"/>
                    <w:left w:val="none" w:sz="0" w:space="0" w:color="auto"/>
                    <w:bottom w:val="none" w:sz="0" w:space="0" w:color="auto"/>
                    <w:right w:val="none" w:sz="0" w:space="0" w:color="auto"/>
                  </w:divBdr>
                  <w:divsChild>
                    <w:div w:id="1555119374">
                      <w:marLeft w:val="0"/>
                      <w:marRight w:val="0"/>
                      <w:marTop w:val="0"/>
                      <w:marBottom w:val="0"/>
                      <w:divBdr>
                        <w:top w:val="none" w:sz="0" w:space="0" w:color="auto"/>
                        <w:left w:val="none" w:sz="0" w:space="0" w:color="auto"/>
                        <w:bottom w:val="none" w:sz="0" w:space="0" w:color="auto"/>
                        <w:right w:val="none" w:sz="0" w:space="0" w:color="auto"/>
                      </w:divBdr>
                      <w:divsChild>
                        <w:div w:id="1394741918">
                          <w:marLeft w:val="0"/>
                          <w:marRight w:val="0"/>
                          <w:marTop w:val="0"/>
                          <w:marBottom w:val="0"/>
                          <w:divBdr>
                            <w:top w:val="none" w:sz="0" w:space="0" w:color="auto"/>
                            <w:left w:val="none" w:sz="0" w:space="0" w:color="auto"/>
                            <w:bottom w:val="none" w:sz="0" w:space="0" w:color="auto"/>
                            <w:right w:val="none" w:sz="0" w:space="0" w:color="auto"/>
                          </w:divBdr>
                        </w:div>
                        <w:div w:id="1414666246">
                          <w:marLeft w:val="0"/>
                          <w:marRight w:val="0"/>
                          <w:marTop w:val="0"/>
                          <w:marBottom w:val="0"/>
                          <w:divBdr>
                            <w:top w:val="none" w:sz="0" w:space="0" w:color="auto"/>
                            <w:left w:val="none" w:sz="0" w:space="0" w:color="auto"/>
                            <w:bottom w:val="none" w:sz="0" w:space="0" w:color="auto"/>
                            <w:right w:val="none" w:sz="0" w:space="0" w:color="auto"/>
                          </w:divBdr>
                        </w:div>
                        <w:div w:id="872154200">
                          <w:marLeft w:val="0"/>
                          <w:marRight w:val="0"/>
                          <w:marTop w:val="0"/>
                          <w:marBottom w:val="0"/>
                          <w:divBdr>
                            <w:top w:val="none" w:sz="0" w:space="0" w:color="auto"/>
                            <w:left w:val="none" w:sz="0" w:space="0" w:color="auto"/>
                            <w:bottom w:val="none" w:sz="0" w:space="0" w:color="auto"/>
                            <w:right w:val="none" w:sz="0" w:space="0" w:color="auto"/>
                          </w:divBdr>
                        </w:div>
                        <w:div w:id="488597787">
                          <w:marLeft w:val="0"/>
                          <w:marRight w:val="0"/>
                          <w:marTop w:val="0"/>
                          <w:marBottom w:val="0"/>
                          <w:divBdr>
                            <w:top w:val="none" w:sz="0" w:space="0" w:color="auto"/>
                            <w:left w:val="none" w:sz="0" w:space="0" w:color="auto"/>
                            <w:bottom w:val="none" w:sz="0" w:space="0" w:color="auto"/>
                            <w:right w:val="none" w:sz="0" w:space="0" w:color="auto"/>
                          </w:divBdr>
                        </w:div>
                        <w:div w:id="1269317752">
                          <w:marLeft w:val="0"/>
                          <w:marRight w:val="0"/>
                          <w:marTop w:val="0"/>
                          <w:marBottom w:val="0"/>
                          <w:divBdr>
                            <w:top w:val="none" w:sz="0" w:space="0" w:color="auto"/>
                            <w:left w:val="none" w:sz="0" w:space="0" w:color="auto"/>
                            <w:bottom w:val="none" w:sz="0" w:space="0" w:color="auto"/>
                            <w:right w:val="none" w:sz="0" w:space="0" w:color="auto"/>
                          </w:divBdr>
                        </w:div>
                      </w:divsChild>
                    </w:div>
                    <w:div w:id="1402218235">
                      <w:marLeft w:val="0"/>
                      <w:marRight w:val="0"/>
                      <w:marTop w:val="0"/>
                      <w:marBottom w:val="0"/>
                      <w:divBdr>
                        <w:top w:val="none" w:sz="0" w:space="0" w:color="auto"/>
                        <w:left w:val="none" w:sz="0" w:space="0" w:color="auto"/>
                        <w:bottom w:val="none" w:sz="0" w:space="0" w:color="auto"/>
                        <w:right w:val="none" w:sz="0" w:space="0" w:color="auto"/>
                      </w:divBdr>
                    </w:div>
                  </w:divsChild>
                </w:div>
                <w:div w:id="1271930089">
                  <w:marLeft w:val="0"/>
                  <w:marRight w:val="0"/>
                  <w:marTop w:val="0"/>
                  <w:marBottom w:val="0"/>
                  <w:divBdr>
                    <w:top w:val="none" w:sz="0" w:space="0" w:color="auto"/>
                    <w:left w:val="none" w:sz="0" w:space="0" w:color="auto"/>
                    <w:bottom w:val="none" w:sz="0" w:space="0" w:color="auto"/>
                    <w:right w:val="none" w:sz="0" w:space="0" w:color="auto"/>
                  </w:divBdr>
                  <w:divsChild>
                    <w:div w:id="10836766">
                      <w:marLeft w:val="0"/>
                      <w:marRight w:val="0"/>
                      <w:marTop w:val="0"/>
                      <w:marBottom w:val="0"/>
                      <w:divBdr>
                        <w:top w:val="none" w:sz="0" w:space="0" w:color="auto"/>
                        <w:left w:val="none" w:sz="0" w:space="0" w:color="auto"/>
                        <w:bottom w:val="none" w:sz="0" w:space="0" w:color="auto"/>
                        <w:right w:val="none" w:sz="0" w:space="0" w:color="auto"/>
                      </w:divBdr>
                    </w:div>
                    <w:div w:id="665523103">
                      <w:marLeft w:val="0"/>
                      <w:marRight w:val="0"/>
                      <w:marTop w:val="0"/>
                      <w:marBottom w:val="0"/>
                      <w:divBdr>
                        <w:top w:val="none" w:sz="0" w:space="0" w:color="auto"/>
                        <w:left w:val="none" w:sz="0" w:space="0" w:color="auto"/>
                        <w:bottom w:val="none" w:sz="0" w:space="0" w:color="auto"/>
                        <w:right w:val="none" w:sz="0" w:space="0" w:color="auto"/>
                      </w:divBdr>
                    </w:div>
                  </w:divsChild>
                </w:div>
                <w:div w:id="1746340342">
                  <w:marLeft w:val="0"/>
                  <w:marRight w:val="0"/>
                  <w:marTop w:val="0"/>
                  <w:marBottom w:val="0"/>
                  <w:divBdr>
                    <w:top w:val="none" w:sz="0" w:space="0" w:color="auto"/>
                    <w:left w:val="none" w:sz="0" w:space="0" w:color="auto"/>
                    <w:bottom w:val="none" w:sz="0" w:space="0" w:color="auto"/>
                    <w:right w:val="none" w:sz="0" w:space="0" w:color="auto"/>
                  </w:divBdr>
                  <w:divsChild>
                    <w:div w:id="343241903">
                      <w:marLeft w:val="0"/>
                      <w:marRight w:val="0"/>
                      <w:marTop w:val="0"/>
                      <w:marBottom w:val="0"/>
                      <w:divBdr>
                        <w:top w:val="none" w:sz="0" w:space="0" w:color="auto"/>
                        <w:left w:val="none" w:sz="0" w:space="0" w:color="auto"/>
                        <w:bottom w:val="none" w:sz="0" w:space="0" w:color="auto"/>
                        <w:right w:val="none" w:sz="0" w:space="0" w:color="auto"/>
                      </w:divBdr>
                    </w:div>
                    <w:div w:id="2005742668">
                      <w:marLeft w:val="0"/>
                      <w:marRight w:val="0"/>
                      <w:marTop w:val="0"/>
                      <w:marBottom w:val="0"/>
                      <w:divBdr>
                        <w:top w:val="none" w:sz="0" w:space="0" w:color="auto"/>
                        <w:left w:val="none" w:sz="0" w:space="0" w:color="auto"/>
                        <w:bottom w:val="none" w:sz="0" w:space="0" w:color="auto"/>
                        <w:right w:val="none" w:sz="0" w:space="0" w:color="auto"/>
                      </w:divBdr>
                    </w:div>
                  </w:divsChild>
                </w:div>
                <w:div w:id="742026453">
                  <w:marLeft w:val="0"/>
                  <w:marRight w:val="0"/>
                  <w:marTop w:val="0"/>
                  <w:marBottom w:val="0"/>
                  <w:divBdr>
                    <w:top w:val="none" w:sz="0" w:space="0" w:color="auto"/>
                    <w:left w:val="none" w:sz="0" w:space="0" w:color="auto"/>
                    <w:bottom w:val="none" w:sz="0" w:space="0" w:color="auto"/>
                    <w:right w:val="none" w:sz="0" w:space="0" w:color="auto"/>
                  </w:divBdr>
                  <w:divsChild>
                    <w:div w:id="460877375">
                      <w:marLeft w:val="0"/>
                      <w:marRight w:val="0"/>
                      <w:marTop w:val="0"/>
                      <w:marBottom w:val="0"/>
                      <w:divBdr>
                        <w:top w:val="none" w:sz="0" w:space="0" w:color="auto"/>
                        <w:left w:val="none" w:sz="0" w:space="0" w:color="auto"/>
                        <w:bottom w:val="none" w:sz="0" w:space="0" w:color="auto"/>
                        <w:right w:val="none" w:sz="0" w:space="0" w:color="auto"/>
                      </w:divBdr>
                    </w:div>
                    <w:div w:id="419370376">
                      <w:marLeft w:val="0"/>
                      <w:marRight w:val="0"/>
                      <w:marTop w:val="0"/>
                      <w:marBottom w:val="0"/>
                      <w:divBdr>
                        <w:top w:val="none" w:sz="0" w:space="0" w:color="auto"/>
                        <w:left w:val="none" w:sz="0" w:space="0" w:color="auto"/>
                        <w:bottom w:val="none" w:sz="0" w:space="0" w:color="auto"/>
                        <w:right w:val="none" w:sz="0" w:space="0" w:color="auto"/>
                      </w:divBdr>
                    </w:div>
                    <w:div w:id="513493128">
                      <w:marLeft w:val="0"/>
                      <w:marRight w:val="0"/>
                      <w:marTop w:val="0"/>
                      <w:marBottom w:val="0"/>
                      <w:divBdr>
                        <w:top w:val="none" w:sz="0" w:space="0" w:color="auto"/>
                        <w:left w:val="none" w:sz="0" w:space="0" w:color="auto"/>
                        <w:bottom w:val="none" w:sz="0" w:space="0" w:color="auto"/>
                        <w:right w:val="none" w:sz="0" w:space="0" w:color="auto"/>
                      </w:divBdr>
                    </w:div>
                  </w:divsChild>
                </w:div>
                <w:div w:id="1569806618">
                  <w:marLeft w:val="0"/>
                  <w:marRight w:val="0"/>
                  <w:marTop w:val="0"/>
                  <w:marBottom w:val="0"/>
                  <w:divBdr>
                    <w:top w:val="none" w:sz="0" w:space="0" w:color="auto"/>
                    <w:left w:val="none" w:sz="0" w:space="0" w:color="auto"/>
                    <w:bottom w:val="none" w:sz="0" w:space="0" w:color="auto"/>
                    <w:right w:val="none" w:sz="0" w:space="0" w:color="auto"/>
                  </w:divBdr>
                  <w:divsChild>
                    <w:div w:id="1327854059">
                      <w:marLeft w:val="0"/>
                      <w:marRight w:val="0"/>
                      <w:marTop w:val="0"/>
                      <w:marBottom w:val="0"/>
                      <w:divBdr>
                        <w:top w:val="none" w:sz="0" w:space="0" w:color="auto"/>
                        <w:left w:val="none" w:sz="0" w:space="0" w:color="auto"/>
                        <w:bottom w:val="none" w:sz="0" w:space="0" w:color="auto"/>
                        <w:right w:val="none" w:sz="0" w:space="0" w:color="auto"/>
                      </w:divBdr>
                    </w:div>
                    <w:div w:id="1938556294">
                      <w:marLeft w:val="0"/>
                      <w:marRight w:val="0"/>
                      <w:marTop w:val="0"/>
                      <w:marBottom w:val="0"/>
                      <w:divBdr>
                        <w:top w:val="none" w:sz="0" w:space="0" w:color="auto"/>
                        <w:left w:val="none" w:sz="0" w:space="0" w:color="auto"/>
                        <w:bottom w:val="none" w:sz="0" w:space="0" w:color="auto"/>
                        <w:right w:val="none" w:sz="0" w:space="0" w:color="auto"/>
                      </w:divBdr>
                    </w:div>
                  </w:divsChild>
                </w:div>
                <w:div w:id="1689406672">
                  <w:marLeft w:val="0"/>
                  <w:marRight w:val="0"/>
                  <w:marTop w:val="0"/>
                  <w:marBottom w:val="0"/>
                  <w:divBdr>
                    <w:top w:val="none" w:sz="0" w:space="0" w:color="auto"/>
                    <w:left w:val="none" w:sz="0" w:space="0" w:color="auto"/>
                    <w:bottom w:val="none" w:sz="0" w:space="0" w:color="auto"/>
                    <w:right w:val="none" w:sz="0" w:space="0" w:color="auto"/>
                  </w:divBdr>
                </w:div>
                <w:div w:id="1851409508">
                  <w:marLeft w:val="0"/>
                  <w:marRight w:val="0"/>
                  <w:marTop w:val="0"/>
                  <w:marBottom w:val="0"/>
                  <w:divBdr>
                    <w:top w:val="none" w:sz="0" w:space="0" w:color="auto"/>
                    <w:left w:val="none" w:sz="0" w:space="0" w:color="auto"/>
                    <w:bottom w:val="none" w:sz="0" w:space="0" w:color="auto"/>
                    <w:right w:val="none" w:sz="0" w:space="0" w:color="auto"/>
                  </w:divBdr>
                </w:div>
              </w:divsChild>
            </w:div>
            <w:div w:id="1901362980">
              <w:marLeft w:val="0"/>
              <w:marRight w:val="0"/>
              <w:marTop w:val="0"/>
              <w:marBottom w:val="0"/>
              <w:divBdr>
                <w:top w:val="none" w:sz="0" w:space="0" w:color="auto"/>
                <w:left w:val="none" w:sz="0" w:space="0" w:color="auto"/>
                <w:bottom w:val="none" w:sz="0" w:space="0" w:color="auto"/>
                <w:right w:val="none" w:sz="0" w:space="0" w:color="auto"/>
              </w:divBdr>
              <w:divsChild>
                <w:div w:id="551506671">
                  <w:marLeft w:val="0"/>
                  <w:marRight w:val="0"/>
                  <w:marTop w:val="0"/>
                  <w:marBottom w:val="0"/>
                  <w:divBdr>
                    <w:top w:val="none" w:sz="0" w:space="0" w:color="auto"/>
                    <w:left w:val="none" w:sz="0" w:space="0" w:color="auto"/>
                    <w:bottom w:val="none" w:sz="0" w:space="0" w:color="auto"/>
                    <w:right w:val="none" w:sz="0" w:space="0" w:color="auto"/>
                  </w:divBdr>
                </w:div>
                <w:div w:id="924999729">
                  <w:marLeft w:val="0"/>
                  <w:marRight w:val="0"/>
                  <w:marTop w:val="0"/>
                  <w:marBottom w:val="0"/>
                  <w:divBdr>
                    <w:top w:val="none" w:sz="0" w:space="0" w:color="auto"/>
                    <w:left w:val="none" w:sz="0" w:space="0" w:color="auto"/>
                    <w:bottom w:val="none" w:sz="0" w:space="0" w:color="auto"/>
                    <w:right w:val="none" w:sz="0" w:space="0" w:color="auto"/>
                  </w:divBdr>
                </w:div>
                <w:div w:id="533663021">
                  <w:marLeft w:val="0"/>
                  <w:marRight w:val="0"/>
                  <w:marTop w:val="0"/>
                  <w:marBottom w:val="0"/>
                  <w:divBdr>
                    <w:top w:val="none" w:sz="0" w:space="0" w:color="auto"/>
                    <w:left w:val="none" w:sz="0" w:space="0" w:color="auto"/>
                    <w:bottom w:val="none" w:sz="0" w:space="0" w:color="auto"/>
                    <w:right w:val="none" w:sz="0" w:space="0" w:color="auto"/>
                  </w:divBdr>
                  <w:divsChild>
                    <w:div w:id="755899247">
                      <w:marLeft w:val="0"/>
                      <w:marRight w:val="0"/>
                      <w:marTop w:val="0"/>
                      <w:marBottom w:val="0"/>
                      <w:divBdr>
                        <w:top w:val="none" w:sz="0" w:space="0" w:color="auto"/>
                        <w:left w:val="none" w:sz="0" w:space="0" w:color="auto"/>
                        <w:bottom w:val="none" w:sz="0" w:space="0" w:color="auto"/>
                        <w:right w:val="none" w:sz="0" w:space="0" w:color="auto"/>
                      </w:divBdr>
                      <w:divsChild>
                        <w:div w:id="1697151653">
                          <w:marLeft w:val="0"/>
                          <w:marRight w:val="0"/>
                          <w:marTop w:val="0"/>
                          <w:marBottom w:val="0"/>
                          <w:divBdr>
                            <w:top w:val="none" w:sz="0" w:space="0" w:color="auto"/>
                            <w:left w:val="none" w:sz="0" w:space="0" w:color="auto"/>
                            <w:bottom w:val="none" w:sz="0" w:space="0" w:color="auto"/>
                            <w:right w:val="none" w:sz="0" w:space="0" w:color="auto"/>
                          </w:divBdr>
                        </w:div>
                        <w:div w:id="693726669">
                          <w:marLeft w:val="0"/>
                          <w:marRight w:val="0"/>
                          <w:marTop w:val="0"/>
                          <w:marBottom w:val="0"/>
                          <w:divBdr>
                            <w:top w:val="none" w:sz="0" w:space="0" w:color="auto"/>
                            <w:left w:val="none" w:sz="0" w:space="0" w:color="auto"/>
                            <w:bottom w:val="none" w:sz="0" w:space="0" w:color="auto"/>
                            <w:right w:val="none" w:sz="0" w:space="0" w:color="auto"/>
                          </w:divBdr>
                        </w:div>
                        <w:div w:id="1923027512">
                          <w:marLeft w:val="0"/>
                          <w:marRight w:val="0"/>
                          <w:marTop w:val="0"/>
                          <w:marBottom w:val="0"/>
                          <w:divBdr>
                            <w:top w:val="none" w:sz="0" w:space="0" w:color="auto"/>
                            <w:left w:val="none" w:sz="0" w:space="0" w:color="auto"/>
                            <w:bottom w:val="none" w:sz="0" w:space="0" w:color="auto"/>
                            <w:right w:val="none" w:sz="0" w:space="0" w:color="auto"/>
                          </w:divBdr>
                        </w:div>
                        <w:div w:id="78451417">
                          <w:marLeft w:val="0"/>
                          <w:marRight w:val="0"/>
                          <w:marTop w:val="0"/>
                          <w:marBottom w:val="0"/>
                          <w:divBdr>
                            <w:top w:val="none" w:sz="0" w:space="0" w:color="auto"/>
                            <w:left w:val="none" w:sz="0" w:space="0" w:color="auto"/>
                            <w:bottom w:val="none" w:sz="0" w:space="0" w:color="auto"/>
                            <w:right w:val="none" w:sz="0" w:space="0" w:color="auto"/>
                          </w:divBdr>
                        </w:div>
                      </w:divsChild>
                    </w:div>
                    <w:div w:id="1827016741">
                      <w:marLeft w:val="0"/>
                      <w:marRight w:val="0"/>
                      <w:marTop w:val="0"/>
                      <w:marBottom w:val="0"/>
                      <w:divBdr>
                        <w:top w:val="none" w:sz="0" w:space="0" w:color="auto"/>
                        <w:left w:val="none" w:sz="0" w:space="0" w:color="auto"/>
                        <w:bottom w:val="none" w:sz="0" w:space="0" w:color="auto"/>
                        <w:right w:val="none" w:sz="0" w:space="0" w:color="auto"/>
                      </w:divBdr>
                      <w:divsChild>
                        <w:div w:id="21907642">
                          <w:marLeft w:val="0"/>
                          <w:marRight w:val="0"/>
                          <w:marTop w:val="0"/>
                          <w:marBottom w:val="0"/>
                          <w:divBdr>
                            <w:top w:val="none" w:sz="0" w:space="0" w:color="auto"/>
                            <w:left w:val="none" w:sz="0" w:space="0" w:color="auto"/>
                            <w:bottom w:val="none" w:sz="0" w:space="0" w:color="auto"/>
                            <w:right w:val="none" w:sz="0" w:space="0" w:color="auto"/>
                          </w:divBdr>
                        </w:div>
                        <w:div w:id="341856223">
                          <w:marLeft w:val="0"/>
                          <w:marRight w:val="0"/>
                          <w:marTop w:val="0"/>
                          <w:marBottom w:val="0"/>
                          <w:divBdr>
                            <w:top w:val="none" w:sz="0" w:space="0" w:color="auto"/>
                            <w:left w:val="none" w:sz="0" w:space="0" w:color="auto"/>
                            <w:bottom w:val="none" w:sz="0" w:space="0" w:color="auto"/>
                            <w:right w:val="none" w:sz="0" w:space="0" w:color="auto"/>
                          </w:divBdr>
                        </w:div>
                        <w:div w:id="1269508369">
                          <w:marLeft w:val="0"/>
                          <w:marRight w:val="0"/>
                          <w:marTop w:val="0"/>
                          <w:marBottom w:val="0"/>
                          <w:divBdr>
                            <w:top w:val="none" w:sz="0" w:space="0" w:color="auto"/>
                            <w:left w:val="none" w:sz="0" w:space="0" w:color="auto"/>
                            <w:bottom w:val="none" w:sz="0" w:space="0" w:color="auto"/>
                            <w:right w:val="none" w:sz="0" w:space="0" w:color="auto"/>
                          </w:divBdr>
                        </w:div>
                        <w:div w:id="2006585111">
                          <w:marLeft w:val="0"/>
                          <w:marRight w:val="0"/>
                          <w:marTop w:val="0"/>
                          <w:marBottom w:val="0"/>
                          <w:divBdr>
                            <w:top w:val="none" w:sz="0" w:space="0" w:color="auto"/>
                            <w:left w:val="none" w:sz="0" w:space="0" w:color="auto"/>
                            <w:bottom w:val="none" w:sz="0" w:space="0" w:color="auto"/>
                            <w:right w:val="none" w:sz="0" w:space="0" w:color="auto"/>
                          </w:divBdr>
                        </w:div>
                        <w:div w:id="2041127270">
                          <w:marLeft w:val="0"/>
                          <w:marRight w:val="0"/>
                          <w:marTop w:val="0"/>
                          <w:marBottom w:val="0"/>
                          <w:divBdr>
                            <w:top w:val="none" w:sz="0" w:space="0" w:color="auto"/>
                            <w:left w:val="none" w:sz="0" w:space="0" w:color="auto"/>
                            <w:bottom w:val="none" w:sz="0" w:space="0" w:color="auto"/>
                            <w:right w:val="none" w:sz="0" w:space="0" w:color="auto"/>
                          </w:divBdr>
                        </w:div>
                        <w:div w:id="1545098887">
                          <w:marLeft w:val="0"/>
                          <w:marRight w:val="0"/>
                          <w:marTop w:val="0"/>
                          <w:marBottom w:val="0"/>
                          <w:divBdr>
                            <w:top w:val="none" w:sz="0" w:space="0" w:color="auto"/>
                            <w:left w:val="none" w:sz="0" w:space="0" w:color="auto"/>
                            <w:bottom w:val="none" w:sz="0" w:space="0" w:color="auto"/>
                            <w:right w:val="none" w:sz="0" w:space="0" w:color="auto"/>
                          </w:divBdr>
                        </w:div>
                        <w:div w:id="723992621">
                          <w:marLeft w:val="0"/>
                          <w:marRight w:val="0"/>
                          <w:marTop w:val="0"/>
                          <w:marBottom w:val="0"/>
                          <w:divBdr>
                            <w:top w:val="none" w:sz="0" w:space="0" w:color="auto"/>
                            <w:left w:val="none" w:sz="0" w:space="0" w:color="auto"/>
                            <w:bottom w:val="none" w:sz="0" w:space="0" w:color="auto"/>
                            <w:right w:val="none" w:sz="0" w:space="0" w:color="auto"/>
                          </w:divBdr>
                        </w:div>
                        <w:div w:id="261888170">
                          <w:marLeft w:val="0"/>
                          <w:marRight w:val="0"/>
                          <w:marTop w:val="0"/>
                          <w:marBottom w:val="0"/>
                          <w:divBdr>
                            <w:top w:val="none" w:sz="0" w:space="0" w:color="auto"/>
                            <w:left w:val="none" w:sz="0" w:space="0" w:color="auto"/>
                            <w:bottom w:val="none" w:sz="0" w:space="0" w:color="auto"/>
                            <w:right w:val="none" w:sz="0" w:space="0" w:color="auto"/>
                          </w:divBdr>
                        </w:div>
                        <w:div w:id="1011958474">
                          <w:marLeft w:val="0"/>
                          <w:marRight w:val="0"/>
                          <w:marTop w:val="0"/>
                          <w:marBottom w:val="0"/>
                          <w:divBdr>
                            <w:top w:val="none" w:sz="0" w:space="0" w:color="auto"/>
                            <w:left w:val="none" w:sz="0" w:space="0" w:color="auto"/>
                            <w:bottom w:val="none" w:sz="0" w:space="0" w:color="auto"/>
                            <w:right w:val="none" w:sz="0" w:space="0" w:color="auto"/>
                          </w:divBdr>
                        </w:div>
                      </w:divsChild>
                    </w:div>
                    <w:div w:id="1001422763">
                      <w:marLeft w:val="0"/>
                      <w:marRight w:val="0"/>
                      <w:marTop w:val="0"/>
                      <w:marBottom w:val="0"/>
                      <w:divBdr>
                        <w:top w:val="none" w:sz="0" w:space="0" w:color="auto"/>
                        <w:left w:val="none" w:sz="0" w:space="0" w:color="auto"/>
                        <w:bottom w:val="none" w:sz="0" w:space="0" w:color="auto"/>
                        <w:right w:val="none" w:sz="0" w:space="0" w:color="auto"/>
                      </w:divBdr>
                      <w:divsChild>
                        <w:div w:id="1913469070">
                          <w:marLeft w:val="0"/>
                          <w:marRight w:val="0"/>
                          <w:marTop w:val="0"/>
                          <w:marBottom w:val="0"/>
                          <w:divBdr>
                            <w:top w:val="none" w:sz="0" w:space="0" w:color="auto"/>
                            <w:left w:val="none" w:sz="0" w:space="0" w:color="auto"/>
                            <w:bottom w:val="none" w:sz="0" w:space="0" w:color="auto"/>
                            <w:right w:val="none" w:sz="0" w:space="0" w:color="auto"/>
                          </w:divBdr>
                        </w:div>
                        <w:div w:id="761754590">
                          <w:marLeft w:val="0"/>
                          <w:marRight w:val="0"/>
                          <w:marTop w:val="0"/>
                          <w:marBottom w:val="0"/>
                          <w:divBdr>
                            <w:top w:val="none" w:sz="0" w:space="0" w:color="auto"/>
                            <w:left w:val="none" w:sz="0" w:space="0" w:color="auto"/>
                            <w:bottom w:val="none" w:sz="0" w:space="0" w:color="auto"/>
                            <w:right w:val="none" w:sz="0" w:space="0" w:color="auto"/>
                          </w:divBdr>
                        </w:div>
                      </w:divsChild>
                    </w:div>
                    <w:div w:id="1572084251">
                      <w:marLeft w:val="0"/>
                      <w:marRight w:val="0"/>
                      <w:marTop w:val="0"/>
                      <w:marBottom w:val="0"/>
                      <w:divBdr>
                        <w:top w:val="none" w:sz="0" w:space="0" w:color="auto"/>
                        <w:left w:val="none" w:sz="0" w:space="0" w:color="auto"/>
                        <w:bottom w:val="none" w:sz="0" w:space="0" w:color="auto"/>
                        <w:right w:val="none" w:sz="0" w:space="0" w:color="auto"/>
                      </w:divBdr>
                      <w:divsChild>
                        <w:div w:id="1975599813">
                          <w:marLeft w:val="0"/>
                          <w:marRight w:val="0"/>
                          <w:marTop w:val="0"/>
                          <w:marBottom w:val="0"/>
                          <w:divBdr>
                            <w:top w:val="none" w:sz="0" w:space="0" w:color="auto"/>
                            <w:left w:val="none" w:sz="0" w:space="0" w:color="auto"/>
                            <w:bottom w:val="none" w:sz="0" w:space="0" w:color="auto"/>
                            <w:right w:val="none" w:sz="0" w:space="0" w:color="auto"/>
                          </w:divBdr>
                        </w:div>
                        <w:div w:id="457796814">
                          <w:marLeft w:val="0"/>
                          <w:marRight w:val="0"/>
                          <w:marTop w:val="0"/>
                          <w:marBottom w:val="0"/>
                          <w:divBdr>
                            <w:top w:val="none" w:sz="0" w:space="0" w:color="auto"/>
                            <w:left w:val="none" w:sz="0" w:space="0" w:color="auto"/>
                            <w:bottom w:val="none" w:sz="0" w:space="0" w:color="auto"/>
                            <w:right w:val="none" w:sz="0" w:space="0" w:color="auto"/>
                          </w:divBdr>
                        </w:div>
                        <w:div w:id="99884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74697">
                  <w:marLeft w:val="0"/>
                  <w:marRight w:val="0"/>
                  <w:marTop w:val="0"/>
                  <w:marBottom w:val="0"/>
                  <w:divBdr>
                    <w:top w:val="none" w:sz="0" w:space="0" w:color="auto"/>
                    <w:left w:val="none" w:sz="0" w:space="0" w:color="auto"/>
                    <w:bottom w:val="none" w:sz="0" w:space="0" w:color="auto"/>
                    <w:right w:val="none" w:sz="0" w:space="0" w:color="auto"/>
                  </w:divBdr>
                </w:div>
                <w:div w:id="2039040990">
                  <w:marLeft w:val="0"/>
                  <w:marRight w:val="0"/>
                  <w:marTop w:val="0"/>
                  <w:marBottom w:val="0"/>
                  <w:divBdr>
                    <w:top w:val="none" w:sz="0" w:space="0" w:color="auto"/>
                    <w:left w:val="none" w:sz="0" w:space="0" w:color="auto"/>
                    <w:bottom w:val="none" w:sz="0" w:space="0" w:color="auto"/>
                    <w:right w:val="none" w:sz="0" w:space="0" w:color="auto"/>
                  </w:divBdr>
                </w:div>
                <w:div w:id="563756317">
                  <w:marLeft w:val="0"/>
                  <w:marRight w:val="0"/>
                  <w:marTop w:val="0"/>
                  <w:marBottom w:val="0"/>
                  <w:divBdr>
                    <w:top w:val="none" w:sz="0" w:space="0" w:color="auto"/>
                    <w:left w:val="none" w:sz="0" w:space="0" w:color="auto"/>
                    <w:bottom w:val="none" w:sz="0" w:space="0" w:color="auto"/>
                    <w:right w:val="none" w:sz="0" w:space="0" w:color="auto"/>
                  </w:divBdr>
                </w:div>
                <w:div w:id="755134036">
                  <w:marLeft w:val="0"/>
                  <w:marRight w:val="0"/>
                  <w:marTop w:val="0"/>
                  <w:marBottom w:val="0"/>
                  <w:divBdr>
                    <w:top w:val="none" w:sz="0" w:space="0" w:color="auto"/>
                    <w:left w:val="none" w:sz="0" w:space="0" w:color="auto"/>
                    <w:bottom w:val="none" w:sz="0" w:space="0" w:color="auto"/>
                    <w:right w:val="none" w:sz="0" w:space="0" w:color="auto"/>
                  </w:divBdr>
                </w:div>
                <w:div w:id="811289421">
                  <w:marLeft w:val="0"/>
                  <w:marRight w:val="0"/>
                  <w:marTop w:val="0"/>
                  <w:marBottom w:val="0"/>
                  <w:divBdr>
                    <w:top w:val="none" w:sz="0" w:space="0" w:color="auto"/>
                    <w:left w:val="none" w:sz="0" w:space="0" w:color="auto"/>
                    <w:bottom w:val="none" w:sz="0" w:space="0" w:color="auto"/>
                    <w:right w:val="none" w:sz="0" w:space="0" w:color="auto"/>
                  </w:divBdr>
                </w:div>
                <w:div w:id="1877740941">
                  <w:marLeft w:val="0"/>
                  <w:marRight w:val="0"/>
                  <w:marTop w:val="0"/>
                  <w:marBottom w:val="0"/>
                  <w:divBdr>
                    <w:top w:val="none" w:sz="0" w:space="0" w:color="auto"/>
                    <w:left w:val="none" w:sz="0" w:space="0" w:color="auto"/>
                    <w:bottom w:val="none" w:sz="0" w:space="0" w:color="auto"/>
                    <w:right w:val="none" w:sz="0" w:space="0" w:color="auto"/>
                  </w:divBdr>
                </w:div>
              </w:divsChild>
            </w:div>
            <w:div w:id="1402485059">
              <w:marLeft w:val="0"/>
              <w:marRight w:val="0"/>
              <w:marTop w:val="0"/>
              <w:marBottom w:val="0"/>
              <w:divBdr>
                <w:top w:val="none" w:sz="0" w:space="0" w:color="auto"/>
                <w:left w:val="none" w:sz="0" w:space="0" w:color="auto"/>
                <w:bottom w:val="none" w:sz="0" w:space="0" w:color="auto"/>
                <w:right w:val="none" w:sz="0" w:space="0" w:color="auto"/>
              </w:divBdr>
              <w:divsChild>
                <w:div w:id="726340055">
                  <w:marLeft w:val="0"/>
                  <w:marRight w:val="0"/>
                  <w:marTop w:val="0"/>
                  <w:marBottom w:val="0"/>
                  <w:divBdr>
                    <w:top w:val="none" w:sz="0" w:space="0" w:color="auto"/>
                    <w:left w:val="none" w:sz="0" w:space="0" w:color="auto"/>
                    <w:bottom w:val="none" w:sz="0" w:space="0" w:color="auto"/>
                    <w:right w:val="none" w:sz="0" w:space="0" w:color="auto"/>
                  </w:divBdr>
                </w:div>
                <w:div w:id="1568759785">
                  <w:marLeft w:val="0"/>
                  <w:marRight w:val="0"/>
                  <w:marTop w:val="0"/>
                  <w:marBottom w:val="0"/>
                  <w:divBdr>
                    <w:top w:val="none" w:sz="0" w:space="0" w:color="auto"/>
                    <w:left w:val="none" w:sz="0" w:space="0" w:color="auto"/>
                    <w:bottom w:val="none" w:sz="0" w:space="0" w:color="auto"/>
                    <w:right w:val="none" w:sz="0" w:space="0" w:color="auto"/>
                  </w:divBdr>
                  <w:divsChild>
                    <w:div w:id="59719556">
                      <w:marLeft w:val="0"/>
                      <w:marRight w:val="0"/>
                      <w:marTop w:val="0"/>
                      <w:marBottom w:val="0"/>
                      <w:divBdr>
                        <w:top w:val="none" w:sz="0" w:space="0" w:color="auto"/>
                        <w:left w:val="none" w:sz="0" w:space="0" w:color="auto"/>
                        <w:bottom w:val="none" w:sz="0" w:space="0" w:color="auto"/>
                        <w:right w:val="none" w:sz="0" w:space="0" w:color="auto"/>
                      </w:divBdr>
                    </w:div>
                    <w:div w:id="1160341205">
                      <w:marLeft w:val="0"/>
                      <w:marRight w:val="0"/>
                      <w:marTop w:val="0"/>
                      <w:marBottom w:val="0"/>
                      <w:divBdr>
                        <w:top w:val="none" w:sz="0" w:space="0" w:color="auto"/>
                        <w:left w:val="none" w:sz="0" w:space="0" w:color="auto"/>
                        <w:bottom w:val="none" w:sz="0" w:space="0" w:color="auto"/>
                        <w:right w:val="none" w:sz="0" w:space="0" w:color="auto"/>
                      </w:divBdr>
                    </w:div>
                    <w:div w:id="547491296">
                      <w:marLeft w:val="0"/>
                      <w:marRight w:val="0"/>
                      <w:marTop w:val="0"/>
                      <w:marBottom w:val="0"/>
                      <w:divBdr>
                        <w:top w:val="none" w:sz="0" w:space="0" w:color="auto"/>
                        <w:left w:val="none" w:sz="0" w:space="0" w:color="auto"/>
                        <w:bottom w:val="none" w:sz="0" w:space="0" w:color="auto"/>
                        <w:right w:val="none" w:sz="0" w:space="0" w:color="auto"/>
                      </w:divBdr>
                    </w:div>
                    <w:div w:id="1502037711">
                      <w:marLeft w:val="0"/>
                      <w:marRight w:val="0"/>
                      <w:marTop w:val="0"/>
                      <w:marBottom w:val="0"/>
                      <w:divBdr>
                        <w:top w:val="none" w:sz="0" w:space="0" w:color="auto"/>
                        <w:left w:val="none" w:sz="0" w:space="0" w:color="auto"/>
                        <w:bottom w:val="none" w:sz="0" w:space="0" w:color="auto"/>
                        <w:right w:val="none" w:sz="0" w:space="0" w:color="auto"/>
                      </w:divBdr>
                    </w:div>
                    <w:div w:id="318003888">
                      <w:marLeft w:val="0"/>
                      <w:marRight w:val="0"/>
                      <w:marTop w:val="0"/>
                      <w:marBottom w:val="0"/>
                      <w:divBdr>
                        <w:top w:val="none" w:sz="0" w:space="0" w:color="auto"/>
                        <w:left w:val="none" w:sz="0" w:space="0" w:color="auto"/>
                        <w:bottom w:val="none" w:sz="0" w:space="0" w:color="auto"/>
                        <w:right w:val="none" w:sz="0" w:space="0" w:color="auto"/>
                      </w:divBdr>
                    </w:div>
                    <w:div w:id="738675231">
                      <w:marLeft w:val="0"/>
                      <w:marRight w:val="0"/>
                      <w:marTop w:val="0"/>
                      <w:marBottom w:val="0"/>
                      <w:divBdr>
                        <w:top w:val="none" w:sz="0" w:space="0" w:color="auto"/>
                        <w:left w:val="none" w:sz="0" w:space="0" w:color="auto"/>
                        <w:bottom w:val="none" w:sz="0" w:space="0" w:color="auto"/>
                        <w:right w:val="none" w:sz="0" w:space="0" w:color="auto"/>
                      </w:divBdr>
                    </w:div>
                    <w:div w:id="800458765">
                      <w:marLeft w:val="0"/>
                      <w:marRight w:val="0"/>
                      <w:marTop w:val="0"/>
                      <w:marBottom w:val="0"/>
                      <w:divBdr>
                        <w:top w:val="none" w:sz="0" w:space="0" w:color="auto"/>
                        <w:left w:val="none" w:sz="0" w:space="0" w:color="auto"/>
                        <w:bottom w:val="none" w:sz="0" w:space="0" w:color="auto"/>
                        <w:right w:val="none" w:sz="0" w:space="0" w:color="auto"/>
                      </w:divBdr>
                    </w:div>
                    <w:div w:id="1447775850">
                      <w:marLeft w:val="0"/>
                      <w:marRight w:val="0"/>
                      <w:marTop w:val="0"/>
                      <w:marBottom w:val="0"/>
                      <w:divBdr>
                        <w:top w:val="none" w:sz="0" w:space="0" w:color="auto"/>
                        <w:left w:val="none" w:sz="0" w:space="0" w:color="auto"/>
                        <w:bottom w:val="none" w:sz="0" w:space="0" w:color="auto"/>
                        <w:right w:val="none" w:sz="0" w:space="0" w:color="auto"/>
                      </w:divBdr>
                    </w:div>
                  </w:divsChild>
                </w:div>
                <w:div w:id="531505143">
                  <w:marLeft w:val="0"/>
                  <w:marRight w:val="0"/>
                  <w:marTop w:val="0"/>
                  <w:marBottom w:val="0"/>
                  <w:divBdr>
                    <w:top w:val="none" w:sz="0" w:space="0" w:color="auto"/>
                    <w:left w:val="none" w:sz="0" w:space="0" w:color="auto"/>
                    <w:bottom w:val="none" w:sz="0" w:space="0" w:color="auto"/>
                    <w:right w:val="none" w:sz="0" w:space="0" w:color="auto"/>
                  </w:divBdr>
                </w:div>
              </w:divsChild>
            </w:div>
            <w:div w:id="432895305">
              <w:marLeft w:val="0"/>
              <w:marRight w:val="0"/>
              <w:marTop w:val="0"/>
              <w:marBottom w:val="0"/>
              <w:divBdr>
                <w:top w:val="none" w:sz="0" w:space="0" w:color="auto"/>
                <w:left w:val="none" w:sz="0" w:space="0" w:color="auto"/>
                <w:bottom w:val="none" w:sz="0" w:space="0" w:color="auto"/>
                <w:right w:val="none" w:sz="0" w:space="0" w:color="auto"/>
              </w:divBdr>
              <w:divsChild>
                <w:div w:id="1448039650">
                  <w:marLeft w:val="0"/>
                  <w:marRight w:val="0"/>
                  <w:marTop w:val="0"/>
                  <w:marBottom w:val="0"/>
                  <w:divBdr>
                    <w:top w:val="none" w:sz="0" w:space="0" w:color="auto"/>
                    <w:left w:val="none" w:sz="0" w:space="0" w:color="auto"/>
                    <w:bottom w:val="none" w:sz="0" w:space="0" w:color="auto"/>
                    <w:right w:val="none" w:sz="0" w:space="0" w:color="auto"/>
                  </w:divBdr>
                </w:div>
                <w:div w:id="2088265963">
                  <w:marLeft w:val="0"/>
                  <w:marRight w:val="0"/>
                  <w:marTop w:val="0"/>
                  <w:marBottom w:val="0"/>
                  <w:divBdr>
                    <w:top w:val="none" w:sz="0" w:space="0" w:color="auto"/>
                    <w:left w:val="none" w:sz="0" w:space="0" w:color="auto"/>
                    <w:bottom w:val="none" w:sz="0" w:space="0" w:color="auto"/>
                    <w:right w:val="none" w:sz="0" w:space="0" w:color="auto"/>
                  </w:divBdr>
                </w:div>
                <w:div w:id="845678109">
                  <w:marLeft w:val="0"/>
                  <w:marRight w:val="0"/>
                  <w:marTop w:val="0"/>
                  <w:marBottom w:val="0"/>
                  <w:divBdr>
                    <w:top w:val="none" w:sz="0" w:space="0" w:color="auto"/>
                    <w:left w:val="none" w:sz="0" w:space="0" w:color="auto"/>
                    <w:bottom w:val="none" w:sz="0" w:space="0" w:color="auto"/>
                    <w:right w:val="none" w:sz="0" w:space="0" w:color="auto"/>
                  </w:divBdr>
                </w:div>
                <w:div w:id="437599766">
                  <w:marLeft w:val="0"/>
                  <w:marRight w:val="0"/>
                  <w:marTop w:val="0"/>
                  <w:marBottom w:val="0"/>
                  <w:divBdr>
                    <w:top w:val="none" w:sz="0" w:space="0" w:color="auto"/>
                    <w:left w:val="none" w:sz="0" w:space="0" w:color="auto"/>
                    <w:bottom w:val="none" w:sz="0" w:space="0" w:color="auto"/>
                    <w:right w:val="none" w:sz="0" w:space="0" w:color="auto"/>
                  </w:divBdr>
                </w:div>
                <w:div w:id="1981689483">
                  <w:marLeft w:val="0"/>
                  <w:marRight w:val="0"/>
                  <w:marTop w:val="0"/>
                  <w:marBottom w:val="0"/>
                  <w:divBdr>
                    <w:top w:val="none" w:sz="0" w:space="0" w:color="auto"/>
                    <w:left w:val="none" w:sz="0" w:space="0" w:color="auto"/>
                    <w:bottom w:val="none" w:sz="0" w:space="0" w:color="auto"/>
                    <w:right w:val="none" w:sz="0" w:space="0" w:color="auto"/>
                  </w:divBdr>
                </w:div>
                <w:div w:id="578103392">
                  <w:marLeft w:val="0"/>
                  <w:marRight w:val="0"/>
                  <w:marTop w:val="0"/>
                  <w:marBottom w:val="0"/>
                  <w:divBdr>
                    <w:top w:val="none" w:sz="0" w:space="0" w:color="auto"/>
                    <w:left w:val="none" w:sz="0" w:space="0" w:color="auto"/>
                    <w:bottom w:val="none" w:sz="0" w:space="0" w:color="auto"/>
                    <w:right w:val="none" w:sz="0" w:space="0" w:color="auto"/>
                  </w:divBdr>
                </w:div>
                <w:div w:id="66348990">
                  <w:marLeft w:val="0"/>
                  <w:marRight w:val="0"/>
                  <w:marTop w:val="0"/>
                  <w:marBottom w:val="0"/>
                  <w:divBdr>
                    <w:top w:val="none" w:sz="0" w:space="0" w:color="auto"/>
                    <w:left w:val="none" w:sz="0" w:space="0" w:color="auto"/>
                    <w:bottom w:val="none" w:sz="0" w:space="0" w:color="auto"/>
                    <w:right w:val="none" w:sz="0" w:space="0" w:color="auto"/>
                  </w:divBdr>
                </w:div>
                <w:div w:id="192691471">
                  <w:marLeft w:val="0"/>
                  <w:marRight w:val="0"/>
                  <w:marTop w:val="0"/>
                  <w:marBottom w:val="0"/>
                  <w:divBdr>
                    <w:top w:val="none" w:sz="0" w:space="0" w:color="auto"/>
                    <w:left w:val="none" w:sz="0" w:space="0" w:color="auto"/>
                    <w:bottom w:val="none" w:sz="0" w:space="0" w:color="auto"/>
                    <w:right w:val="none" w:sz="0" w:space="0" w:color="auto"/>
                  </w:divBdr>
                </w:div>
                <w:div w:id="57241478">
                  <w:marLeft w:val="0"/>
                  <w:marRight w:val="0"/>
                  <w:marTop w:val="0"/>
                  <w:marBottom w:val="0"/>
                  <w:divBdr>
                    <w:top w:val="none" w:sz="0" w:space="0" w:color="auto"/>
                    <w:left w:val="none" w:sz="0" w:space="0" w:color="auto"/>
                    <w:bottom w:val="none" w:sz="0" w:space="0" w:color="auto"/>
                    <w:right w:val="none" w:sz="0" w:space="0" w:color="auto"/>
                  </w:divBdr>
                </w:div>
                <w:div w:id="368188947">
                  <w:marLeft w:val="0"/>
                  <w:marRight w:val="0"/>
                  <w:marTop w:val="0"/>
                  <w:marBottom w:val="0"/>
                  <w:divBdr>
                    <w:top w:val="none" w:sz="0" w:space="0" w:color="auto"/>
                    <w:left w:val="none" w:sz="0" w:space="0" w:color="auto"/>
                    <w:bottom w:val="none" w:sz="0" w:space="0" w:color="auto"/>
                    <w:right w:val="none" w:sz="0" w:space="0" w:color="auto"/>
                  </w:divBdr>
                </w:div>
                <w:div w:id="1565483193">
                  <w:marLeft w:val="0"/>
                  <w:marRight w:val="0"/>
                  <w:marTop w:val="0"/>
                  <w:marBottom w:val="0"/>
                  <w:divBdr>
                    <w:top w:val="none" w:sz="0" w:space="0" w:color="auto"/>
                    <w:left w:val="none" w:sz="0" w:space="0" w:color="auto"/>
                    <w:bottom w:val="none" w:sz="0" w:space="0" w:color="auto"/>
                    <w:right w:val="none" w:sz="0" w:space="0" w:color="auto"/>
                  </w:divBdr>
                </w:div>
                <w:div w:id="1133788537">
                  <w:marLeft w:val="0"/>
                  <w:marRight w:val="0"/>
                  <w:marTop w:val="0"/>
                  <w:marBottom w:val="0"/>
                  <w:divBdr>
                    <w:top w:val="none" w:sz="0" w:space="0" w:color="auto"/>
                    <w:left w:val="none" w:sz="0" w:space="0" w:color="auto"/>
                    <w:bottom w:val="none" w:sz="0" w:space="0" w:color="auto"/>
                    <w:right w:val="none" w:sz="0" w:space="0" w:color="auto"/>
                  </w:divBdr>
                </w:div>
                <w:div w:id="1582640135">
                  <w:marLeft w:val="0"/>
                  <w:marRight w:val="0"/>
                  <w:marTop w:val="0"/>
                  <w:marBottom w:val="0"/>
                  <w:divBdr>
                    <w:top w:val="none" w:sz="0" w:space="0" w:color="auto"/>
                    <w:left w:val="none" w:sz="0" w:space="0" w:color="auto"/>
                    <w:bottom w:val="none" w:sz="0" w:space="0" w:color="auto"/>
                    <w:right w:val="none" w:sz="0" w:space="0" w:color="auto"/>
                  </w:divBdr>
                </w:div>
              </w:divsChild>
            </w:div>
            <w:div w:id="1072965350">
              <w:marLeft w:val="0"/>
              <w:marRight w:val="0"/>
              <w:marTop w:val="0"/>
              <w:marBottom w:val="0"/>
              <w:divBdr>
                <w:top w:val="none" w:sz="0" w:space="0" w:color="auto"/>
                <w:left w:val="none" w:sz="0" w:space="0" w:color="auto"/>
                <w:bottom w:val="none" w:sz="0" w:space="0" w:color="auto"/>
                <w:right w:val="none" w:sz="0" w:space="0" w:color="auto"/>
              </w:divBdr>
              <w:divsChild>
                <w:div w:id="522323892">
                  <w:marLeft w:val="0"/>
                  <w:marRight w:val="0"/>
                  <w:marTop w:val="0"/>
                  <w:marBottom w:val="0"/>
                  <w:divBdr>
                    <w:top w:val="none" w:sz="0" w:space="0" w:color="auto"/>
                    <w:left w:val="none" w:sz="0" w:space="0" w:color="auto"/>
                    <w:bottom w:val="none" w:sz="0" w:space="0" w:color="auto"/>
                    <w:right w:val="none" w:sz="0" w:space="0" w:color="auto"/>
                  </w:divBdr>
                </w:div>
                <w:div w:id="546994749">
                  <w:marLeft w:val="0"/>
                  <w:marRight w:val="0"/>
                  <w:marTop w:val="0"/>
                  <w:marBottom w:val="0"/>
                  <w:divBdr>
                    <w:top w:val="none" w:sz="0" w:space="0" w:color="auto"/>
                    <w:left w:val="none" w:sz="0" w:space="0" w:color="auto"/>
                    <w:bottom w:val="none" w:sz="0" w:space="0" w:color="auto"/>
                    <w:right w:val="none" w:sz="0" w:space="0" w:color="auto"/>
                  </w:divBdr>
                </w:div>
                <w:div w:id="721052819">
                  <w:marLeft w:val="0"/>
                  <w:marRight w:val="0"/>
                  <w:marTop w:val="0"/>
                  <w:marBottom w:val="0"/>
                  <w:divBdr>
                    <w:top w:val="none" w:sz="0" w:space="0" w:color="auto"/>
                    <w:left w:val="none" w:sz="0" w:space="0" w:color="auto"/>
                    <w:bottom w:val="none" w:sz="0" w:space="0" w:color="auto"/>
                    <w:right w:val="none" w:sz="0" w:space="0" w:color="auto"/>
                  </w:divBdr>
                </w:div>
                <w:div w:id="207422571">
                  <w:marLeft w:val="0"/>
                  <w:marRight w:val="0"/>
                  <w:marTop w:val="0"/>
                  <w:marBottom w:val="0"/>
                  <w:divBdr>
                    <w:top w:val="none" w:sz="0" w:space="0" w:color="auto"/>
                    <w:left w:val="none" w:sz="0" w:space="0" w:color="auto"/>
                    <w:bottom w:val="none" w:sz="0" w:space="0" w:color="auto"/>
                    <w:right w:val="none" w:sz="0" w:space="0" w:color="auto"/>
                  </w:divBdr>
                </w:div>
                <w:div w:id="2097819201">
                  <w:marLeft w:val="0"/>
                  <w:marRight w:val="0"/>
                  <w:marTop w:val="0"/>
                  <w:marBottom w:val="0"/>
                  <w:divBdr>
                    <w:top w:val="none" w:sz="0" w:space="0" w:color="auto"/>
                    <w:left w:val="none" w:sz="0" w:space="0" w:color="auto"/>
                    <w:bottom w:val="none" w:sz="0" w:space="0" w:color="auto"/>
                    <w:right w:val="none" w:sz="0" w:space="0" w:color="auto"/>
                  </w:divBdr>
                </w:div>
                <w:div w:id="163865390">
                  <w:marLeft w:val="0"/>
                  <w:marRight w:val="0"/>
                  <w:marTop w:val="0"/>
                  <w:marBottom w:val="0"/>
                  <w:divBdr>
                    <w:top w:val="none" w:sz="0" w:space="0" w:color="auto"/>
                    <w:left w:val="none" w:sz="0" w:space="0" w:color="auto"/>
                    <w:bottom w:val="none" w:sz="0" w:space="0" w:color="auto"/>
                    <w:right w:val="none" w:sz="0" w:space="0" w:color="auto"/>
                  </w:divBdr>
                </w:div>
                <w:div w:id="1924676604">
                  <w:marLeft w:val="0"/>
                  <w:marRight w:val="0"/>
                  <w:marTop w:val="0"/>
                  <w:marBottom w:val="0"/>
                  <w:divBdr>
                    <w:top w:val="none" w:sz="0" w:space="0" w:color="auto"/>
                    <w:left w:val="none" w:sz="0" w:space="0" w:color="auto"/>
                    <w:bottom w:val="none" w:sz="0" w:space="0" w:color="auto"/>
                    <w:right w:val="none" w:sz="0" w:space="0" w:color="auto"/>
                  </w:divBdr>
                </w:div>
              </w:divsChild>
            </w:div>
            <w:div w:id="1778017621">
              <w:marLeft w:val="0"/>
              <w:marRight w:val="0"/>
              <w:marTop w:val="0"/>
              <w:marBottom w:val="0"/>
              <w:divBdr>
                <w:top w:val="none" w:sz="0" w:space="0" w:color="auto"/>
                <w:left w:val="none" w:sz="0" w:space="0" w:color="auto"/>
                <w:bottom w:val="none" w:sz="0" w:space="0" w:color="auto"/>
                <w:right w:val="none" w:sz="0" w:space="0" w:color="auto"/>
              </w:divBdr>
              <w:divsChild>
                <w:div w:id="1250967756">
                  <w:marLeft w:val="0"/>
                  <w:marRight w:val="0"/>
                  <w:marTop w:val="0"/>
                  <w:marBottom w:val="0"/>
                  <w:divBdr>
                    <w:top w:val="none" w:sz="0" w:space="0" w:color="auto"/>
                    <w:left w:val="none" w:sz="0" w:space="0" w:color="auto"/>
                    <w:bottom w:val="none" w:sz="0" w:space="0" w:color="auto"/>
                    <w:right w:val="none" w:sz="0" w:space="0" w:color="auto"/>
                  </w:divBdr>
                </w:div>
                <w:div w:id="1844467955">
                  <w:marLeft w:val="0"/>
                  <w:marRight w:val="0"/>
                  <w:marTop w:val="0"/>
                  <w:marBottom w:val="0"/>
                  <w:divBdr>
                    <w:top w:val="none" w:sz="0" w:space="0" w:color="auto"/>
                    <w:left w:val="none" w:sz="0" w:space="0" w:color="auto"/>
                    <w:bottom w:val="none" w:sz="0" w:space="0" w:color="auto"/>
                    <w:right w:val="none" w:sz="0" w:space="0" w:color="auto"/>
                  </w:divBdr>
                </w:div>
                <w:div w:id="330455615">
                  <w:marLeft w:val="0"/>
                  <w:marRight w:val="0"/>
                  <w:marTop w:val="0"/>
                  <w:marBottom w:val="0"/>
                  <w:divBdr>
                    <w:top w:val="none" w:sz="0" w:space="0" w:color="auto"/>
                    <w:left w:val="none" w:sz="0" w:space="0" w:color="auto"/>
                    <w:bottom w:val="none" w:sz="0" w:space="0" w:color="auto"/>
                    <w:right w:val="none" w:sz="0" w:space="0" w:color="auto"/>
                  </w:divBdr>
                </w:div>
                <w:div w:id="1428572358">
                  <w:marLeft w:val="0"/>
                  <w:marRight w:val="0"/>
                  <w:marTop w:val="0"/>
                  <w:marBottom w:val="0"/>
                  <w:divBdr>
                    <w:top w:val="none" w:sz="0" w:space="0" w:color="auto"/>
                    <w:left w:val="none" w:sz="0" w:space="0" w:color="auto"/>
                    <w:bottom w:val="none" w:sz="0" w:space="0" w:color="auto"/>
                    <w:right w:val="none" w:sz="0" w:space="0" w:color="auto"/>
                  </w:divBdr>
                </w:div>
                <w:div w:id="204698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726192">
      <w:bodyDiv w:val="1"/>
      <w:marLeft w:val="0"/>
      <w:marRight w:val="0"/>
      <w:marTop w:val="0"/>
      <w:marBottom w:val="0"/>
      <w:divBdr>
        <w:top w:val="none" w:sz="0" w:space="0" w:color="auto"/>
        <w:left w:val="none" w:sz="0" w:space="0" w:color="auto"/>
        <w:bottom w:val="none" w:sz="0" w:space="0" w:color="auto"/>
        <w:right w:val="none" w:sz="0" w:space="0" w:color="auto"/>
      </w:divBdr>
    </w:div>
    <w:div w:id="281959255">
      <w:bodyDiv w:val="1"/>
      <w:marLeft w:val="0"/>
      <w:marRight w:val="0"/>
      <w:marTop w:val="0"/>
      <w:marBottom w:val="0"/>
      <w:divBdr>
        <w:top w:val="none" w:sz="0" w:space="0" w:color="auto"/>
        <w:left w:val="none" w:sz="0" w:space="0" w:color="auto"/>
        <w:bottom w:val="none" w:sz="0" w:space="0" w:color="auto"/>
        <w:right w:val="none" w:sz="0" w:space="0" w:color="auto"/>
      </w:divBdr>
    </w:div>
    <w:div w:id="302079972">
      <w:bodyDiv w:val="1"/>
      <w:marLeft w:val="0"/>
      <w:marRight w:val="0"/>
      <w:marTop w:val="0"/>
      <w:marBottom w:val="0"/>
      <w:divBdr>
        <w:top w:val="none" w:sz="0" w:space="0" w:color="auto"/>
        <w:left w:val="none" w:sz="0" w:space="0" w:color="auto"/>
        <w:bottom w:val="none" w:sz="0" w:space="0" w:color="auto"/>
        <w:right w:val="none" w:sz="0" w:space="0" w:color="auto"/>
      </w:divBdr>
    </w:div>
    <w:div w:id="304897304">
      <w:bodyDiv w:val="1"/>
      <w:marLeft w:val="0"/>
      <w:marRight w:val="0"/>
      <w:marTop w:val="0"/>
      <w:marBottom w:val="0"/>
      <w:divBdr>
        <w:top w:val="none" w:sz="0" w:space="0" w:color="auto"/>
        <w:left w:val="none" w:sz="0" w:space="0" w:color="auto"/>
        <w:bottom w:val="none" w:sz="0" w:space="0" w:color="auto"/>
        <w:right w:val="none" w:sz="0" w:space="0" w:color="auto"/>
      </w:divBdr>
    </w:div>
    <w:div w:id="318047103">
      <w:bodyDiv w:val="1"/>
      <w:marLeft w:val="0"/>
      <w:marRight w:val="0"/>
      <w:marTop w:val="0"/>
      <w:marBottom w:val="0"/>
      <w:divBdr>
        <w:top w:val="none" w:sz="0" w:space="0" w:color="auto"/>
        <w:left w:val="none" w:sz="0" w:space="0" w:color="auto"/>
        <w:bottom w:val="none" w:sz="0" w:space="0" w:color="auto"/>
        <w:right w:val="none" w:sz="0" w:space="0" w:color="auto"/>
      </w:divBdr>
    </w:div>
    <w:div w:id="376319277">
      <w:bodyDiv w:val="1"/>
      <w:marLeft w:val="0"/>
      <w:marRight w:val="0"/>
      <w:marTop w:val="0"/>
      <w:marBottom w:val="0"/>
      <w:divBdr>
        <w:top w:val="none" w:sz="0" w:space="0" w:color="auto"/>
        <w:left w:val="none" w:sz="0" w:space="0" w:color="auto"/>
        <w:bottom w:val="none" w:sz="0" w:space="0" w:color="auto"/>
        <w:right w:val="none" w:sz="0" w:space="0" w:color="auto"/>
      </w:divBdr>
    </w:div>
    <w:div w:id="387068339">
      <w:bodyDiv w:val="1"/>
      <w:marLeft w:val="0"/>
      <w:marRight w:val="0"/>
      <w:marTop w:val="0"/>
      <w:marBottom w:val="0"/>
      <w:divBdr>
        <w:top w:val="none" w:sz="0" w:space="0" w:color="auto"/>
        <w:left w:val="none" w:sz="0" w:space="0" w:color="auto"/>
        <w:bottom w:val="none" w:sz="0" w:space="0" w:color="auto"/>
        <w:right w:val="none" w:sz="0" w:space="0" w:color="auto"/>
      </w:divBdr>
      <w:divsChild>
        <w:div w:id="644627493">
          <w:marLeft w:val="0"/>
          <w:marRight w:val="0"/>
          <w:marTop w:val="0"/>
          <w:marBottom w:val="0"/>
          <w:divBdr>
            <w:top w:val="none" w:sz="0" w:space="0" w:color="auto"/>
            <w:left w:val="none" w:sz="0" w:space="0" w:color="auto"/>
            <w:bottom w:val="none" w:sz="0" w:space="0" w:color="auto"/>
            <w:right w:val="none" w:sz="0" w:space="0" w:color="auto"/>
          </w:divBdr>
        </w:div>
      </w:divsChild>
    </w:div>
    <w:div w:id="446388931">
      <w:bodyDiv w:val="1"/>
      <w:marLeft w:val="0"/>
      <w:marRight w:val="0"/>
      <w:marTop w:val="0"/>
      <w:marBottom w:val="0"/>
      <w:divBdr>
        <w:top w:val="none" w:sz="0" w:space="0" w:color="auto"/>
        <w:left w:val="none" w:sz="0" w:space="0" w:color="auto"/>
        <w:bottom w:val="none" w:sz="0" w:space="0" w:color="auto"/>
        <w:right w:val="none" w:sz="0" w:space="0" w:color="auto"/>
      </w:divBdr>
    </w:div>
    <w:div w:id="473646879">
      <w:bodyDiv w:val="1"/>
      <w:marLeft w:val="0"/>
      <w:marRight w:val="0"/>
      <w:marTop w:val="0"/>
      <w:marBottom w:val="0"/>
      <w:divBdr>
        <w:top w:val="none" w:sz="0" w:space="0" w:color="auto"/>
        <w:left w:val="none" w:sz="0" w:space="0" w:color="auto"/>
        <w:bottom w:val="none" w:sz="0" w:space="0" w:color="auto"/>
        <w:right w:val="none" w:sz="0" w:space="0" w:color="auto"/>
      </w:divBdr>
    </w:div>
    <w:div w:id="557787082">
      <w:bodyDiv w:val="1"/>
      <w:marLeft w:val="0"/>
      <w:marRight w:val="0"/>
      <w:marTop w:val="0"/>
      <w:marBottom w:val="0"/>
      <w:divBdr>
        <w:top w:val="none" w:sz="0" w:space="0" w:color="auto"/>
        <w:left w:val="none" w:sz="0" w:space="0" w:color="auto"/>
        <w:bottom w:val="none" w:sz="0" w:space="0" w:color="auto"/>
        <w:right w:val="none" w:sz="0" w:space="0" w:color="auto"/>
      </w:divBdr>
    </w:div>
    <w:div w:id="640692338">
      <w:bodyDiv w:val="1"/>
      <w:marLeft w:val="0"/>
      <w:marRight w:val="0"/>
      <w:marTop w:val="0"/>
      <w:marBottom w:val="0"/>
      <w:divBdr>
        <w:top w:val="none" w:sz="0" w:space="0" w:color="auto"/>
        <w:left w:val="none" w:sz="0" w:space="0" w:color="auto"/>
        <w:bottom w:val="none" w:sz="0" w:space="0" w:color="auto"/>
        <w:right w:val="none" w:sz="0" w:space="0" w:color="auto"/>
      </w:divBdr>
      <w:divsChild>
        <w:div w:id="741828122">
          <w:marLeft w:val="0"/>
          <w:marRight w:val="0"/>
          <w:marTop w:val="0"/>
          <w:marBottom w:val="0"/>
          <w:divBdr>
            <w:top w:val="none" w:sz="0" w:space="0" w:color="auto"/>
            <w:left w:val="none" w:sz="0" w:space="0" w:color="auto"/>
            <w:bottom w:val="none" w:sz="0" w:space="0" w:color="auto"/>
            <w:right w:val="none" w:sz="0" w:space="0" w:color="auto"/>
          </w:divBdr>
          <w:divsChild>
            <w:div w:id="874007078">
              <w:marLeft w:val="0"/>
              <w:marRight w:val="0"/>
              <w:marTop w:val="0"/>
              <w:marBottom w:val="0"/>
              <w:divBdr>
                <w:top w:val="none" w:sz="0" w:space="0" w:color="auto"/>
                <w:left w:val="none" w:sz="0" w:space="0" w:color="auto"/>
                <w:bottom w:val="none" w:sz="0" w:space="0" w:color="auto"/>
                <w:right w:val="none" w:sz="0" w:space="0" w:color="auto"/>
              </w:divBdr>
              <w:divsChild>
                <w:div w:id="73847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498456">
      <w:bodyDiv w:val="1"/>
      <w:marLeft w:val="0"/>
      <w:marRight w:val="0"/>
      <w:marTop w:val="0"/>
      <w:marBottom w:val="0"/>
      <w:divBdr>
        <w:top w:val="none" w:sz="0" w:space="0" w:color="auto"/>
        <w:left w:val="none" w:sz="0" w:space="0" w:color="auto"/>
        <w:bottom w:val="none" w:sz="0" w:space="0" w:color="auto"/>
        <w:right w:val="none" w:sz="0" w:space="0" w:color="auto"/>
      </w:divBdr>
    </w:div>
    <w:div w:id="682363894">
      <w:bodyDiv w:val="1"/>
      <w:marLeft w:val="0"/>
      <w:marRight w:val="0"/>
      <w:marTop w:val="0"/>
      <w:marBottom w:val="0"/>
      <w:divBdr>
        <w:top w:val="none" w:sz="0" w:space="0" w:color="auto"/>
        <w:left w:val="none" w:sz="0" w:space="0" w:color="auto"/>
        <w:bottom w:val="none" w:sz="0" w:space="0" w:color="auto"/>
        <w:right w:val="none" w:sz="0" w:space="0" w:color="auto"/>
      </w:divBdr>
    </w:div>
    <w:div w:id="702290288">
      <w:bodyDiv w:val="1"/>
      <w:marLeft w:val="0"/>
      <w:marRight w:val="0"/>
      <w:marTop w:val="0"/>
      <w:marBottom w:val="0"/>
      <w:divBdr>
        <w:top w:val="none" w:sz="0" w:space="0" w:color="auto"/>
        <w:left w:val="none" w:sz="0" w:space="0" w:color="auto"/>
        <w:bottom w:val="none" w:sz="0" w:space="0" w:color="auto"/>
        <w:right w:val="none" w:sz="0" w:space="0" w:color="auto"/>
      </w:divBdr>
    </w:div>
    <w:div w:id="779228880">
      <w:bodyDiv w:val="1"/>
      <w:marLeft w:val="0"/>
      <w:marRight w:val="0"/>
      <w:marTop w:val="0"/>
      <w:marBottom w:val="0"/>
      <w:divBdr>
        <w:top w:val="none" w:sz="0" w:space="0" w:color="auto"/>
        <w:left w:val="none" w:sz="0" w:space="0" w:color="auto"/>
        <w:bottom w:val="none" w:sz="0" w:space="0" w:color="auto"/>
        <w:right w:val="none" w:sz="0" w:space="0" w:color="auto"/>
      </w:divBdr>
    </w:div>
    <w:div w:id="780614490">
      <w:bodyDiv w:val="1"/>
      <w:marLeft w:val="0"/>
      <w:marRight w:val="0"/>
      <w:marTop w:val="0"/>
      <w:marBottom w:val="0"/>
      <w:divBdr>
        <w:top w:val="none" w:sz="0" w:space="0" w:color="auto"/>
        <w:left w:val="none" w:sz="0" w:space="0" w:color="auto"/>
        <w:bottom w:val="none" w:sz="0" w:space="0" w:color="auto"/>
        <w:right w:val="none" w:sz="0" w:space="0" w:color="auto"/>
      </w:divBdr>
    </w:div>
    <w:div w:id="813330850">
      <w:bodyDiv w:val="1"/>
      <w:marLeft w:val="0"/>
      <w:marRight w:val="0"/>
      <w:marTop w:val="0"/>
      <w:marBottom w:val="0"/>
      <w:divBdr>
        <w:top w:val="none" w:sz="0" w:space="0" w:color="auto"/>
        <w:left w:val="none" w:sz="0" w:space="0" w:color="auto"/>
        <w:bottom w:val="none" w:sz="0" w:space="0" w:color="auto"/>
        <w:right w:val="none" w:sz="0" w:space="0" w:color="auto"/>
      </w:divBdr>
    </w:div>
    <w:div w:id="904560117">
      <w:bodyDiv w:val="1"/>
      <w:marLeft w:val="0"/>
      <w:marRight w:val="0"/>
      <w:marTop w:val="0"/>
      <w:marBottom w:val="0"/>
      <w:divBdr>
        <w:top w:val="none" w:sz="0" w:space="0" w:color="auto"/>
        <w:left w:val="none" w:sz="0" w:space="0" w:color="auto"/>
        <w:bottom w:val="none" w:sz="0" w:space="0" w:color="auto"/>
        <w:right w:val="none" w:sz="0" w:space="0" w:color="auto"/>
      </w:divBdr>
      <w:divsChild>
        <w:div w:id="1360013439">
          <w:marLeft w:val="0"/>
          <w:marRight w:val="0"/>
          <w:marTop w:val="0"/>
          <w:marBottom w:val="0"/>
          <w:divBdr>
            <w:top w:val="none" w:sz="0" w:space="0" w:color="auto"/>
            <w:left w:val="none" w:sz="0" w:space="0" w:color="auto"/>
            <w:bottom w:val="none" w:sz="0" w:space="0" w:color="auto"/>
            <w:right w:val="none" w:sz="0" w:space="0" w:color="auto"/>
          </w:divBdr>
          <w:divsChild>
            <w:div w:id="1490712957">
              <w:marLeft w:val="0"/>
              <w:marRight w:val="0"/>
              <w:marTop w:val="0"/>
              <w:marBottom w:val="0"/>
              <w:divBdr>
                <w:top w:val="none" w:sz="0" w:space="0" w:color="auto"/>
                <w:left w:val="none" w:sz="0" w:space="0" w:color="auto"/>
                <w:bottom w:val="none" w:sz="0" w:space="0" w:color="auto"/>
                <w:right w:val="none" w:sz="0" w:space="0" w:color="auto"/>
              </w:divBdr>
              <w:divsChild>
                <w:div w:id="839659791">
                  <w:marLeft w:val="0"/>
                  <w:marRight w:val="0"/>
                  <w:marTop w:val="0"/>
                  <w:marBottom w:val="0"/>
                  <w:divBdr>
                    <w:top w:val="none" w:sz="0" w:space="0" w:color="auto"/>
                    <w:left w:val="none" w:sz="0" w:space="0" w:color="auto"/>
                    <w:bottom w:val="none" w:sz="0" w:space="0" w:color="auto"/>
                    <w:right w:val="none" w:sz="0" w:space="0" w:color="auto"/>
                  </w:divBdr>
                </w:div>
                <w:div w:id="792402100">
                  <w:marLeft w:val="0"/>
                  <w:marRight w:val="0"/>
                  <w:marTop w:val="0"/>
                  <w:marBottom w:val="0"/>
                  <w:divBdr>
                    <w:top w:val="none" w:sz="0" w:space="0" w:color="auto"/>
                    <w:left w:val="none" w:sz="0" w:space="0" w:color="auto"/>
                    <w:bottom w:val="none" w:sz="0" w:space="0" w:color="auto"/>
                    <w:right w:val="none" w:sz="0" w:space="0" w:color="auto"/>
                  </w:divBdr>
                </w:div>
                <w:div w:id="1838108641">
                  <w:marLeft w:val="0"/>
                  <w:marRight w:val="0"/>
                  <w:marTop w:val="0"/>
                  <w:marBottom w:val="0"/>
                  <w:divBdr>
                    <w:top w:val="none" w:sz="0" w:space="0" w:color="auto"/>
                    <w:left w:val="none" w:sz="0" w:space="0" w:color="auto"/>
                    <w:bottom w:val="none" w:sz="0" w:space="0" w:color="auto"/>
                    <w:right w:val="none" w:sz="0" w:space="0" w:color="auto"/>
                  </w:divBdr>
                  <w:divsChild>
                    <w:div w:id="1204247514">
                      <w:marLeft w:val="0"/>
                      <w:marRight w:val="0"/>
                      <w:marTop w:val="0"/>
                      <w:marBottom w:val="0"/>
                      <w:divBdr>
                        <w:top w:val="none" w:sz="0" w:space="0" w:color="auto"/>
                        <w:left w:val="none" w:sz="0" w:space="0" w:color="auto"/>
                        <w:bottom w:val="none" w:sz="0" w:space="0" w:color="auto"/>
                        <w:right w:val="none" w:sz="0" w:space="0" w:color="auto"/>
                      </w:divBdr>
                    </w:div>
                    <w:div w:id="1738239974">
                      <w:marLeft w:val="0"/>
                      <w:marRight w:val="0"/>
                      <w:marTop w:val="0"/>
                      <w:marBottom w:val="0"/>
                      <w:divBdr>
                        <w:top w:val="none" w:sz="0" w:space="0" w:color="auto"/>
                        <w:left w:val="none" w:sz="0" w:space="0" w:color="auto"/>
                        <w:bottom w:val="none" w:sz="0" w:space="0" w:color="auto"/>
                        <w:right w:val="none" w:sz="0" w:space="0" w:color="auto"/>
                      </w:divBdr>
                    </w:div>
                    <w:div w:id="2136409274">
                      <w:marLeft w:val="0"/>
                      <w:marRight w:val="0"/>
                      <w:marTop w:val="0"/>
                      <w:marBottom w:val="0"/>
                      <w:divBdr>
                        <w:top w:val="none" w:sz="0" w:space="0" w:color="auto"/>
                        <w:left w:val="none" w:sz="0" w:space="0" w:color="auto"/>
                        <w:bottom w:val="none" w:sz="0" w:space="0" w:color="auto"/>
                        <w:right w:val="none" w:sz="0" w:space="0" w:color="auto"/>
                      </w:divBdr>
                    </w:div>
                    <w:div w:id="1298412238">
                      <w:marLeft w:val="0"/>
                      <w:marRight w:val="0"/>
                      <w:marTop w:val="0"/>
                      <w:marBottom w:val="0"/>
                      <w:divBdr>
                        <w:top w:val="none" w:sz="0" w:space="0" w:color="auto"/>
                        <w:left w:val="none" w:sz="0" w:space="0" w:color="auto"/>
                        <w:bottom w:val="none" w:sz="0" w:space="0" w:color="auto"/>
                        <w:right w:val="none" w:sz="0" w:space="0" w:color="auto"/>
                      </w:divBdr>
                    </w:div>
                    <w:div w:id="348676141">
                      <w:marLeft w:val="0"/>
                      <w:marRight w:val="0"/>
                      <w:marTop w:val="0"/>
                      <w:marBottom w:val="0"/>
                      <w:divBdr>
                        <w:top w:val="none" w:sz="0" w:space="0" w:color="auto"/>
                        <w:left w:val="none" w:sz="0" w:space="0" w:color="auto"/>
                        <w:bottom w:val="none" w:sz="0" w:space="0" w:color="auto"/>
                        <w:right w:val="none" w:sz="0" w:space="0" w:color="auto"/>
                      </w:divBdr>
                    </w:div>
                    <w:div w:id="902328135">
                      <w:marLeft w:val="0"/>
                      <w:marRight w:val="0"/>
                      <w:marTop w:val="0"/>
                      <w:marBottom w:val="0"/>
                      <w:divBdr>
                        <w:top w:val="none" w:sz="0" w:space="0" w:color="auto"/>
                        <w:left w:val="none" w:sz="0" w:space="0" w:color="auto"/>
                        <w:bottom w:val="none" w:sz="0" w:space="0" w:color="auto"/>
                        <w:right w:val="none" w:sz="0" w:space="0" w:color="auto"/>
                      </w:divBdr>
                    </w:div>
                    <w:div w:id="742798404">
                      <w:marLeft w:val="0"/>
                      <w:marRight w:val="0"/>
                      <w:marTop w:val="0"/>
                      <w:marBottom w:val="0"/>
                      <w:divBdr>
                        <w:top w:val="none" w:sz="0" w:space="0" w:color="auto"/>
                        <w:left w:val="none" w:sz="0" w:space="0" w:color="auto"/>
                        <w:bottom w:val="none" w:sz="0" w:space="0" w:color="auto"/>
                        <w:right w:val="none" w:sz="0" w:space="0" w:color="auto"/>
                      </w:divBdr>
                    </w:div>
                    <w:div w:id="703867787">
                      <w:marLeft w:val="0"/>
                      <w:marRight w:val="0"/>
                      <w:marTop w:val="0"/>
                      <w:marBottom w:val="0"/>
                      <w:divBdr>
                        <w:top w:val="none" w:sz="0" w:space="0" w:color="auto"/>
                        <w:left w:val="none" w:sz="0" w:space="0" w:color="auto"/>
                        <w:bottom w:val="none" w:sz="0" w:space="0" w:color="auto"/>
                        <w:right w:val="none" w:sz="0" w:space="0" w:color="auto"/>
                      </w:divBdr>
                    </w:div>
                    <w:div w:id="1994330513">
                      <w:marLeft w:val="0"/>
                      <w:marRight w:val="0"/>
                      <w:marTop w:val="0"/>
                      <w:marBottom w:val="0"/>
                      <w:divBdr>
                        <w:top w:val="none" w:sz="0" w:space="0" w:color="auto"/>
                        <w:left w:val="none" w:sz="0" w:space="0" w:color="auto"/>
                        <w:bottom w:val="none" w:sz="0" w:space="0" w:color="auto"/>
                        <w:right w:val="none" w:sz="0" w:space="0" w:color="auto"/>
                      </w:divBdr>
                    </w:div>
                  </w:divsChild>
                </w:div>
                <w:div w:id="76100300">
                  <w:marLeft w:val="0"/>
                  <w:marRight w:val="0"/>
                  <w:marTop w:val="0"/>
                  <w:marBottom w:val="0"/>
                  <w:divBdr>
                    <w:top w:val="none" w:sz="0" w:space="0" w:color="auto"/>
                    <w:left w:val="none" w:sz="0" w:space="0" w:color="auto"/>
                    <w:bottom w:val="none" w:sz="0" w:space="0" w:color="auto"/>
                    <w:right w:val="none" w:sz="0" w:space="0" w:color="auto"/>
                  </w:divBdr>
                </w:div>
                <w:div w:id="1075318404">
                  <w:marLeft w:val="0"/>
                  <w:marRight w:val="0"/>
                  <w:marTop w:val="0"/>
                  <w:marBottom w:val="0"/>
                  <w:divBdr>
                    <w:top w:val="none" w:sz="0" w:space="0" w:color="auto"/>
                    <w:left w:val="none" w:sz="0" w:space="0" w:color="auto"/>
                    <w:bottom w:val="none" w:sz="0" w:space="0" w:color="auto"/>
                    <w:right w:val="none" w:sz="0" w:space="0" w:color="auto"/>
                  </w:divBdr>
                </w:div>
              </w:divsChild>
            </w:div>
            <w:div w:id="777603884">
              <w:marLeft w:val="0"/>
              <w:marRight w:val="0"/>
              <w:marTop w:val="0"/>
              <w:marBottom w:val="0"/>
              <w:divBdr>
                <w:top w:val="none" w:sz="0" w:space="0" w:color="auto"/>
                <w:left w:val="none" w:sz="0" w:space="0" w:color="auto"/>
                <w:bottom w:val="none" w:sz="0" w:space="0" w:color="auto"/>
                <w:right w:val="none" w:sz="0" w:space="0" w:color="auto"/>
              </w:divBdr>
              <w:divsChild>
                <w:div w:id="779958229">
                  <w:marLeft w:val="0"/>
                  <w:marRight w:val="0"/>
                  <w:marTop w:val="0"/>
                  <w:marBottom w:val="0"/>
                  <w:divBdr>
                    <w:top w:val="none" w:sz="0" w:space="0" w:color="auto"/>
                    <w:left w:val="none" w:sz="0" w:space="0" w:color="auto"/>
                    <w:bottom w:val="none" w:sz="0" w:space="0" w:color="auto"/>
                    <w:right w:val="none" w:sz="0" w:space="0" w:color="auto"/>
                  </w:divBdr>
                  <w:divsChild>
                    <w:div w:id="1339964592">
                      <w:marLeft w:val="0"/>
                      <w:marRight w:val="0"/>
                      <w:marTop w:val="0"/>
                      <w:marBottom w:val="0"/>
                      <w:divBdr>
                        <w:top w:val="none" w:sz="0" w:space="0" w:color="auto"/>
                        <w:left w:val="none" w:sz="0" w:space="0" w:color="auto"/>
                        <w:bottom w:val="none" w:sz="0" w:space="0" w:color="auto"/>
                        <w:right w:val="none" w:sz="0" w:space="0" w:color="auto"/>
                      </w:divBdr>
                    </w:div>
                    <w:div w:id="1223954222">
                      <w:marLeft w:val="0"/>
                      <w:marRight w:val="0"/>
                      <w:marTop w:val="0"/>
                      <w:marBottom w:val="0"/>
                      <w:divBdr>
                        <w:top w:val="none" w:sz="0" w:space="0" w:color="auto"/>
                        <w:left w:val="none" w:sz="0" w:space="0" w:color="auto"/>
                        <w:bottom w:val="none" w:sz="0" w:space="0" w:color="auto"/>
                        <w:right w:val="none" w:sz="0" w:space="0" w:color="auto"/>
                      </w:divBdr>
                    </w:div>
                    <w:div w:id="1369186114">
                      <w:marLeft w:val="0"/>
                      <w:marRight w:val="0"/>
                      <w:marTop w:val="0"/>
                      <w:marBottom w:val="0"/>
                      <w:divBdr>
                        <w:top w:val="none" w:sz="0" w:space="0" w:color="auto"/>
                        <w:left w:val="none" w:sz="0" w:space="0" w:color="auto"/>
                        <w:bottom w:val="none" w:sz="0" w:space="0" w:color="auto"/>
                        <w:right w:val="none" w:sz="0" w:space="0" w:color="auto"/>
                      </w:divBdr>
                    </w:div>
                    <w:div w:id="983268725">
                      <w:marLeft w:val="0"/>
                      <w:marRight w:val="0"/>
                      <w:marTop w:val="0"/>
                      <w:marBottom w:val="0"/>
                      <w:divBdr>
                        <w:top w:val="none" w:sz="0" w:space="0" w:color="auto"/>
                        <w:left w:val="none" w:sz="0" w:space="0" w:color="auto"/>
                        <w:bottom w:val="none" w:sz="0" w:space="0" w:color="auto"/>
                        <w:right w:val="none" w:sz="0" w:space="0" w:color="auto"/>
                      </w:divBdr>
                    </w:div>
                  </w:divsChild>
                </w:div>
                <w:div w:id="1193306916">
                  <w:marLeft w:val="0"/>
                  <w:marRight w:val="0"/>
                  <w:marTop w:val="0"/>
                  <w:marBottom w:val="0"/>
                  <w:divBdr>
                    <w:top w:val="none" w:sz="0" w:space="0" w:color="auto"/>
                    <w:left w:val="none" w:sz="0" w:space="0" w:color="auto"/>
                    <w:bottom w:val="none" w:sz="0" w:space="0" w:color="auto"/>
                    <w:right w:val="none" w:sz="0" w:space="0" w:color="auto"/>
                  </w:divBdr>
                  <w:divsChild>
                    <w:div w:id="1036783192">
                      <w:marLeft w:val="0"/>
                      <w:marRight w:val="0"/>
                      <w:marTop w:val="0"/>
                      <w:marBottom w:val="0"/>
                      <w:divBdr>
                        <w:top w:val="none" w:sz="0" w:space="0" w:color="auto"/>
                        <w:left w:val="none" w:sz="0" w:space="0" w:color="auto"/>
                        <w:bottom w:val="none" w:sz="0" w:space="0" w:color="auto"/>
                        <w:right w:val="none" w:sz="0" w:space="0" w:color="auto"/>
                      </w:divBdr>
                      <w:divsChild>
                        <w:div w:id="1892033169">
                          <w:marLeft w:val="0"/>
                          <w:marRight w:val="0"/>
                          <w:marTop w:val="0"/>
                          <w:marBottom w:val="0"/>
                          <w:divBdr>
                            <w:top w:val="none" w:sz="0" w:space="0" w:color="auto"/>
                            <w:left w:val="none" w:sz="0" w:space="0" w:color="auto"/>
                            <w:bottom w:val="none" w:sz="0" w:space="0" w:color="auto"/>
                            <w:right w:val="none" w:sz="0" w:space="0" w:color="auto"/>
                          </w:divBdr>
                        </w:div>
                        <w:div w:id="428113903">
                          <w:marLeft w:val="0"/>
                          <w:marRight w:val="0"/>
                          <w:marTop w:val="0"/>
                          <w:marBottom w:val="0"/>
                          <w:divBdr>
                            <w:top w:val="none" w:sz="0" w:space="0" w:color="auto"/>
                            <w:left w:val="none" w:sz="0" w:space="0" w:color="auto"/>
                            <w:bottom w:val="none" w:sz="0" w:space="0" w:color="auto"/>
                            <w:right w:val="none" w:sz="0" w:space="0" w:color="auto"/>
                          </w:divBdr>
                        </w:div>
                        <w:div w:id="259526902">
                          <w:marLeft w:val="0"/>
                          <w:marRight w:val="0"/>
                          <w:marTop w:val="0"/>
                          <w:marBottom w:val="0"/>
                          <w:divBdr>
                            <w:top w:val="none" w:sz="0" w:space="0" w:color="auto"/>
                            <w:left w:val="none" w:sz="0" w:space="0" w:color="auto"/>
                            <w:bottom w:val="none" w:sz="0" w:space="0" w:color="auto"/>
                            <w:right w:val="none" w:sz="0" w:space="0" w:color="auto"/>
                          </w:divBdr>
                        </w:div>
                        <w:div w:id="1655375505">
                          <w:marLeft w:val="0"/>
                          <w:marRight w:val="0"/>
                          <w:marTop w:val="0"/>
                          <w:marBottom w:val="0"/>
                          <w:divBdr>
                            <w:top w:val="none" w:sz="0" w:space="0" w:color="auto"/>
                            <w:left w:val="none" w:sz="0" w:space="0" w:color="auto"/>
                            <w:bottom w:val="none" w:sz="0" w:space="0" w:color="auto"/>
                            <w:right w:val="none" w:sz="0" w:space="0" w:color="auto"/>
                          </w:divBdr>
                          <w:divsChild>
                            <w:div w:id="849875168">
                              <w:marLeft w:val="0"/>
                              <w:marRight w:val="0"/>
                              <w:marTop w:val="0"/>
                              <w:marBottom w:val="0"/>
                              <w:divBdr>
                                <w:top w:val="none" w:sz="0" w:space="0" w:color="auto"/>
                                <w:left w:val="none" w:sz="0" w:space="0" w:color="auto"/>
                                <w:bottom w:val="none" w:sz="0" w:space="0" w:color="auto"/>
                                <w:right w:val="none" w:sz="0" w:space="0" w:color="auto"/>
                              </w:divBdr>
                            </w:div>
                            <w:div w:id="1683586059">
                              <w:marLeft w:val="0"/>
                              <w:marRight w:val="0"/>
                              <w:marTop w:val="0"/>
                              <w:marBottom w:val="0"/>
                              <w:divBdr>
                                <w:top w:val="none" w:sz="0" w:space="0" w:color="auto"/>
                                <w:left w:val="none" w:sz="0" w:space="0" w:color="auto"/>
                                <w:bottom w:val="none" w:sz="0" w:space="0" w:color="auto"/>
                                <w:right w:val="none" w:sz="0" w:space="0" w:color="auto"/>
                              </w:divBdr>
                            </w:div>
                          </w:divsChild>
                        </w:div>
                        <w:div w:id="1651472869">
                          <w:marLeft w:val="0"/>
                          <w:marRight w:val="0"/>
                          <w:marTop w:val="0"/>
                          <w:marBottom w:val="0"/>
                          <w:divBdr>
                            <w:top w:val="none" w:sz="0" w:space="0" w:color="auto"/>
                            <w:left w:val="none" w:sz="0" w:space="0" w:color="auto"/>
                            <w:bottom w:val="none" w:sz="0" w:space="0" w:color="auto"/>
                            <w:right w:val="none" w:sz="0" w:space="0" w:color="auto"/>
                          </w:divBdr>
                        </w:div>
                        <w:div w:id="1852062084">
                          <w:marLeft w:val="0"/>
                          <w:marRight w:val="0"/>
                          <w:marTop w:val="0"/>
                          <w:marBottom w:val="0"/>
                          <w:divBdr>
                            <w:top w:val="none" w:sz="0" w:space="0" w:color="auto"/>
                            <w:left w:val="none" w:sz="0" w:space="0" w:color="auto"/>
                            <w:bottom w:val="none" w:sz="0" w:space="0" w:color="auto"/>
                            <w:right w:val="none" w:sz="0" w:space="0" w:color="auto"/>
                          </w:divBdr>
                        </w:div>
                        <w:div w:id="596982807">
                          <w:marLeft w:val="0"/>
                          <w:marRight w:val="0"/>
                          <w:marTop w:val="0"/>
                          <w:marBottom w:val="0"/>
                          <w:divBdr>
                            <w:top w:val="none" w:sz="0" w:space="0" w:color="auto"/>
                            <w:left w:val="none" w:sz="0" w:space="0" w:color="auto"/>
                            <w:bottom w:val="none" w:sz="0" w:space="0" w:color="auto"/>
                            <w:right w:val="none" w:sz="0" w:space="0" w:color="auto"/>
                          </w:divBdr>
                        </w:div>
                        <w:div w:id="1356425728">
                          <w:marLeft w:val="0"/>
                          <w:marRight w:val="0"/>
                          <w:marTop w:val="0"/>
                          <w:marBottom w:val="0"/>
                          <w:divBdr>
                            <w:top w:val="none" w:sz="0" w:space="0" w:color="auto"/>
                            <w:left w:val="none" w:sz="0" w:space="0" w:color="auto"/>
                            <w:bottom w:val="none" w:sz="0" w:space="0" w:color="auto"/>
                            <w:right w:val="none" w:sz="0" w:space="0" w:color="auto"/>
                          </w:divBdr>
                        </w:div>
                        <w:div w:id="747268342">
                          <w:marLeft w:val="0"/>
                          <w:marRight w:val="0"/>
                          <w:marTop w:val="0"/>
                          <w:marBottom w:val="0"/>
                          <w:divBdr>
                            <w:top w:val="none" w:sz="0" w:space="0" w:color="auto"/>
                            <w:left w:val="none" w:sz="0" w:space="0" w:color="auto"/>
                            <w:bottom w:val="none" w:sz="0" w:space="0" w:color="auto"/>
                            <w:right w:val="none" w:sz="0" w:space="0" w:color="auto"/>
                          </w:divBdr>
                        </w:div>
                      </w:divsChild>
                    </w:div>
                    <w:div w:id="1075278700">
                      <w:marLeft w:val="0"/>
                      <w:marRight w:val="0"/>
                      <w:marTop w:val="0"/>
                      <w:marBottom w:val="0"/>
                      <w:divBdr>
                        <w:top w:val="none" w:sz="0" w:space="0" w:color="auto"/>
                        <w:left w:val="none" w:sz="0" w:space="0" w:color="auto"/>
                        <w:bottom w:val="none" w:sz="0" w:space="0" w:color="auto"/>
                        <w:right w:val="none" w:sz="0" w:space="0" w:color="auto"/>
                      </w:divBdr>
                      <w:divsChild>
                        <w:div w:id="1291746549">
                          <w:marLeft w:val="0"/>
                          <w:marRight w:val="0"/>
                          <w:marTop w:val="0"/>
                          <w:marBottom w:val="0"/>
                          <w:divBdr>
                            <w:top w:val="none" w:sz="0" w:space="0" w:color="auto"/>
                            <w:left w:val="none" w:sz="0" w:space="0" w:color="auto"/>
                            <w:bottom w:val="none" w:sz="0" w:space="0" w:color="auto"/>
                            <w:right w:val="none" w:sz="0" w:space="0" w:color="auto"/>
                          </w:divBdr>
                        </w:div>
                        <w:div w:id="1821076381">
                          <w:marLeft w:val="0"/>
                          <w:marRight w:val="0"/>
                          <w:marTop w:val="0"/>
                          <w:marBottom w:val="0"/>
                          <w:divBdr>
                            <w:top w:val="none" w:sz="0" w:space="0" w:color="auto"/>
                            <w:left w:val="none" w:sz="0" w:space="0" w:color="auto"/>
                            <w:bottom w:val="none" w:sz="0" w:space="0" w:color="auto"/>
                            <w:right w:val="none" w:sz="0" w:space="0" w:color="auto"/>
                          </w:divBdr>
                        </w:div>
                        <w:div w:id="509949630">
                          <w:marLeft w:val="0"/>
                          <w:marRight w:val="0"/>
                          <w:marTop w:val="0"/>
                          <w:marBottom w:val="0"/>
                          <w:divBdr>
                            <w:top w:val="none" w:sz="0" w:space="0" w:color="auto"/>
                            <w:left w:val="none" w:sz="0" w:space="0" w:color="auto"/>
                            <w:bottom w:val="none" w:sz="0" w:space="0" w:color="auto"/>
                            <w:right w:val="none" w:sz="0" w:space="0" w:color="auto"/>
                          </w:divBdr>
                        </w:div>
                      </w:divsChild>
                    </w:div>
                    <w:div w:id="430903488">
                      <w:marLeft w:val="0"/>
                      <w:marRight w:val="0"/>
                      <w:marTop w:val="0"/>
                      <w:marBottom w:val="0"/>
                      <w:divBdr>
                        <w:top w:val="none" w:sz="0" w:space="0" w:color="auto"/>
                        <w:left w:val="none" w:sz="0" w:space="0" w:color="auto"/>
                        <w:bottom w:val="none" w:sz="0" w:space="0" w:color="auto"/>
                        <w:right w:val="none" w:sz="0" w:space="0" w:color="auto"/>
                      </w:divBdr>
                      <w:divsChild>
                        <w:div w:id="229730621">
                          <w:marLeft w:val="0"/>
                          <w:marRight w:val="0"/>
                          <w:marTop w:val="0"/>
                          <w:marBottom w:val="0"/>
                          <w:divBdr>
                            <w:top w:val="none" w:sz="0" w:space="0" w:color="auto"/>
                            <w:left w:val="none" w:sz="0" w:space="0" w:color="auto"/>
                            <w:bottom w:val="none" w:sz="0" w:space="0" w:color="auto"/>
                            <w:right w:val="none" w:sz="0" w:space="0" w:color="auto"/>
                          </w:divBdr>
                        </w:div>
                        <w:div w:id="1992905204">
                          <w:marLeft w:val="0"/>
                          <w:marRight w:val="0"/>
                          <w:marTop w:val="0"/>
                          <w:marBottom w:val="0"/>
                          <w:divBdr>
                            <w:top w:val="none" w:sz="0" w:space="0" w:color="auto"/>
                            <w:left w:val="none" w:sz="0" w:space="0" w:color="auto"/>
                            <w:bottom w:val="none" w:sz="0" w:space="0" w:color="auto"/>
                            <w:right w:val="none" w:sz="0" w:space="0" w:color="auto"/>
                          </w:divBdr>
                        </w:div>
                      </w:divsChild>
                    </w:div>
                    <w:div w:id="303779721">
                      <w:marLeft w:val="0"/>
                      <w:marRight w:val="0"/>
                      <w:marTop w:val="0"/>
                      <w:marBottom w:val="0"/>
                      <w:divBdr>
                        <w:top w:val="none" w:sz="0" w:space="0" w:color="auto"/>
                        <w:left w:val="none" w:sz="0" w:space="0" w:color="auto"/>
                        <w:bottom w:val="none" w:sz="0" w:space="0" w:color="auto"/>
                        <w:right w:val="none" w:sz="0" w:space="0" w:color="auto"/>
                      </w:divBdr>
                    </w:div>
                    <w:div w:id="1828400136">
                      <w:marLeft w:val="0"/>
                      <w:marRight w:val="0"/>
                      <w:marTop w:val="0"/>
                      <w:marBottom w:val="0"/>
                      <w:divBdr>
                        <w:top w:val="none" w:sz="0" w:space="0" w:color="auto"/>
                        <w:left w:val="none" w:sz="0" w:space="0" w:color="auto"/>
                        <w:bottom w:val="none" w:sz="0" w:space="0" w:color="auto"/>
                        <w:right w:val="none" w:sz="0" w:space="0" w:color="auto"/>
                      </w:divBdr>
                    </w:div>
                  </w:divsChild>
                </w:div>
                <w:div w:id="139810994">
                  <w:marLeft w:val="0"/>
                  <w:marRight w:val="0"/>
                  <w:marTop w:val="0"/>
                  <w:marBottom w:val="0"/>
                  <w:divBdr>
                    <w:top w:val="none" w:sz="0" w:space="0" w:color="auto"/>
                    <w:left w:val="none" w:sz="0" w:space="0" w:color="auto"/>
                    <w:bottom w:val="none" w:sz="0" w:space="0" w:color="auto"/>
                    <w:right w:val="none" w:sz="0" w:space="0" w:color="auto"/>
                  </w:divBdr>
                  <w:divsChild>
                    <w:div w:id="1763064903">
                      <w:marLeft w:val="0"/>
                      <w:marRight w:val="0"/>
                      <w:marTop w:val="0"/>
                      <w:marBottom w:val="0"/>
                      <w:divBdr>
                        <w:top w:val="none" w:sz="0" w:space="0" w:color="auto"/>
                        <w:left w:val="none" w:sz="0" w:space="0" w:color="auto"/>
                        <w:bottom w:val="none" w:sz="0" w:space="0" w:color="auto"/>
                        <w:right w:val="none" w:sz="0" w:space="0" w:color="auto"/>
                      </w:divBdr>
                      <w:divsChild>
                        <w:div w:id="1836650138">
                          <w:marLeft w:val="0"/>
                          <w:marRight w:val="0"/>
                          <w:marTop w:val="0"/>
                          <w:marBottom w:val="0"/>
                          <w:divBdr>
                            <w:top w:val="none" w:sz="0" w:space="0" w:color="auto"/>
                            <w:left w:val="none" w:sz="0" w:space="0" w:color="auto"/>
                            <w:bottom w:val="none" w:sz="0" w:space="0" w:color="auto"/>
                            <w:right w:val="none" w:sz="0" w:space="0" w:color="auto"/>
                          </w:divBdr>
                        </w:div>
                        <w:div w:id="1133207992">
                          <w:marLeft w:val="0"/>
                          <w:marRight w:val="0"/>
                          <w:marTop w:val="0"/>
                          <w:marBottom w:val="0"/>
                          <w:divBdr>
                            <w:top w:val="none" w:sz="0" w:space="0" w:color="auto"/>
                            <w:left w:val="none" w:sz="0" w:space="0" w:color="auto"/>
                            <w:bottom w:val="none" w:sz="0" w:space="0" w:color="auto"/>
                            <w:right w:val="none" w:sz="0" w:space="0" w:color="auto"/>
                          </w:divBdr>
                        </w:div>
                        <w:div w:id="1928883343">
                          <w:marLeft w:val="0"/>
                          <w:marRight w:val="0"/>
                          <w:marTop w:val="0"/>
                          <w:marBottom w:val="0"/>
                          <w:divBdr>
                            <w:top w:val="none" w:sz="0" w:space="0" w:color="auto"/>
                            <w:left w:val="none" w:sz="0" w:space="0" w:color="auto"/>
                            <w:bottom w:val="none" w:sz="0" w:space="0" w:color="auto"/>
                            <w:right w:val="none" w:sz="0" w:space="0" w:color="auto"/>
                          </w:divBdr>
                        </w:div>
                        <w:div w:id="1619294409">
                          <w:marLeft w:val="0"/>
                          <w:marRight w:val="0"/>
                          <w:marTop w:val="0"/>
                          <w:marBottom w:val="0"/>
                          <w:divBdr>
                            <w:top w:val="none" w:sz="0" w:space="0" w:color="auto"/>
                            <w:left w:val="none" w:sz="0" w:space="0" w:color="auto"/>
                            <w:bottom w:val="none" w:sz="0" w:space="0" w:color="auto"/>
                            <w:right w:val="none" w:sz="0" w:space="0" w:color="auto"/>
                          </w:divBdr>
                        </w:div>
                        <w:div w:id="1558663169">
                          <w:marLeft w:val="0"/>
                          <w:marRight w:val="0"/>
                          <w:marTop w:val="0"/>
                          <w:marBottom w:val="0"/>
                          <w:divBdr>
                            <w:top w:val="none" w:sz="0" w:space="0" w:color="auto"/>
                            <w:left w:val="none" w:sz="0" w:space="0" w:color="auto"/>
                            <w:bottom w:val="none" w:sz="0" w:space="0" w:color="auto"/>
                            <w:right w:val="none" w:sz="0" w:space="0" w:color="auto"/>
                          </w:divBdr>
                        </w:div>
                      </w:divsChild>
                    </w:div>
                    <w:div w:id="2030835907">
                      <w:marLeft w:val="0"/>
                      <w:marRight w:val="0"/>
                      <w:marTop w:val="0"/>
                      <w:marBottom w:val="0"/>
                      <w:divBdr>
                        <w:top w:val="none" w:sz="0" w:space="0" w:color="auto"/>
                        <w:left w:val="none" w:sz="0" w:space="0" w:color="auto"/>
                        <w:bottom w:val="none" w:sz="0" w:space="0" w:color="auto"/>
                        <w:right w:val="none" w:sz="0" w:space="0" w:color="auto"/>
                      </w:divBdr>
                    </w:div>
                  </w:divsChild>
                </w:div>
                <w:div w:id="1055852492">
                  <w:marLeft w:val="0"/>
                  <w:marRight w:val="0"/>
                  <w:marTop w:val="0"/>
                  <w:marBottom w:val="0"/>
                  <w:divBdr>
                    <w:top w:val="none" w:sz="0" w:space="0" w:color="auto"/>
                    <w:left w:val="none" w:sz="0" w:space="0" w:color="auto"/>
                    <w:bottom w:val="none" w:sz="0" w:space="0" w:color="auto"/>
                    <w:right w:val="none" w:sz="0" w:space="0" w:color="auto"/>
                  </w:divBdr>
                  <w:divsChild>
                    <w:div w:id="991981055">
                      <w:marLeft w:val="0"/>
                      <w:marRight w:val="0"/>
                      <w:marTop w:val="0"/>
                      <w:marBottom w:val="0"/>
                      <w:divBdr>
                        <w:top w:val="none" w:sz="0" w:space="0" w:color="auto"/>
                        <w:left w:val="none" w:sz="0" w:space="0" w:color="auto"/>
                        <w:bottom w:val="none" w:sz="0" w:space="0" w:color="auto"/>
                        <w:right w:val="none" w:sz="0" w:space="0" w:color="auto"/>
                      </w:divBdr>
                    </w:div>
                    <w:div w:id="1991400306">
                      <w:marLeft w:val="0"/>
                      <w:marRight w:val="0"/>
                      <w:marTop w:val="0"/>
                      <w:marBottom w:val="0"/>
                      <w:divBdr>
                        <w:top w:val="none" w:sz="0" w:space="0" w:color="auto"/>
                        <w:left w:val="none" w:sz="0" w:space="0" w:color="auto"/>
                        <w:bottom w:val="none" w:sz="0" w:space="0" w:color="auto"/>
                        <w:right w:val="none" w:sz="0" w:space="0" w:color="auto"/>
                      </w:divBdr>
                    </w:div>
                  </w:divsChild>
                </w:div>
                <w:div w:id="1541700439">
                  <w:marLeft w:val="0"/>
                  <w:marRight w:val="0"/>
                  <w:marTop w:val="0"/>
                  <w:marBottom w:val="0"/>
                  <w:divBdr>
                    <w:top w:val="none" w:sz="0" w:space="0" w:color="auto"/>
                    <w:left w:val="none" w:sz="0" w:space="0" w:color="auto"/>
                    <w:bottom w:val="none" w:sz="0" w:space="0" w:color="auto"/>
                    <w:right w:val="none" w:sz="0" w:space="0" w:color="auto"/>
                  </w:divBdr>
                  <w:divsChild>
                    <w:div w:id="853376466">
                      <w:marLeft w:val="0"/>
                      <w:marRight w:val="0"/>
                      <w:marTop w:val="0"/>
                      <w:marBottom w:val="0"/>
                      <w:divBdr>
                        <w:top w:val="none" w:sz="0" w:space="0" w:color="auto"/>
                        <w:left w:val="none" w:sz="0" w:space="0" w:color="auto"/>
                        <w:bottom w:val="none" w:sz="0" w:space="0" w:color="auto"/>
                        <w:right w:val="none" w:sz="0" w:space="0" w:color="auto"/>
                      </w:divBdr>
                    </w:div>
                    <w:div w:id="16464235">
                      <w:marLeft w:val="0"/>
                      <w:marRight w:val="0"/>
                      <w:marTop w:val="0"/>
                      <w:marBottom w:val="0"/>
                      <w:divBdr>
                        <w:top w:val="none" w:sz="0" w:space="0" w:color="auto"/>
                        <w:left w:val="none" w:sz="0" w:space="0" w:color="auto"/>
                        <w:bottom w:val="none" w:sz="0" w:space="0" w:color="auto"/>
                        <w:right w:val="none" w:sz="0" w:space="0" w:color="auto"/>
                      </w:divBdr>
                    </w:div>
                  </w:divsChild>
                </w:div>
                <w:div w:id="928924331">
                  <w:marLeft w:val="0"/>
                  <w:marRight w:val="0"/>
                  <w:marTop w:val="0"/>
                  <w:marBottom w:val="0"/>
                  <w:divBdr>
                    <w:top w:val="none" w:sz="0" w:space="0" w:color="auto"/>
                    <w:left w:val="none" w:sz="0" w:space="0" w:color="auto"/>
                    <w:bottom w:val="none" w:sz="0" w:space="0" w:color="auto"/>
                    <w:right w:val="none" w:sz="0" w:space="0" w:color="auto"/>
                  </w:divBdr>
                  <w:divsChild>
                    <w:div w:id="1593853795">
                      <w:marLeft w:val="0"/>
                      <w:marRight w:val="0"/>
                      <w:marTop w:val="0"/>
                      <w:marBottom w:val="0"/>
                      <w:divBdr>
                        <w:top w:val="none" w:sz="0" w:space="0" w:color="auto"/>
                        <w:left w:val="none" w:sz="0" w:space="0" w:color="auto"/>
                        <w:bottom w:val="none" w:sz="0" w:space="0" w:color="auto"/>
                        <w:right w:val="none" w:sz="0" w:space="0" w:color="auto"/>
                      </w:divBdr>
                    </w:div>
                    <w:div w:id="822166320">
                      <w:marLeft w:val="0"/>
                      <w:marRight w:val="0"/>
                      <w:marTop w:val="0"/>
                      <w:marBottom w:val="0"/>
                      <w:divBdr>
                        <w:top w:val="none" w:sz="0" w:space="0" w:color="auto"/>
                        <w:left w:val="none" w:sz="0" w:space="0" w:color="auto"/>
                        <w:bottom w:val="none" w:sz="0" w:space="0" w:color="auto"/>
                        <w:right w:val="none" w:sz="0" w:space="0" w:color="auto"/>
                      </w:divBdr>
                    </w:div>
                    <w:div w:id="720441570">
                      <w:marLeft w:val="0"/>
                      <w:marRight w:val="0"/>
                      <w:marTop w:val="0"/>
                      <w:marBottom w:val="0"/>
                      <w:divBdr>
                        <w:top w:val="none" w:sz="0" w:space="0" w:color="auto"/>
                        <w:left w:val="none" w:sz="0" w:space="0" w:color="auto"/>
                        <w:bottom w:val="none" w:sz="0" w:space="0" w:color="auto"/>
                        <w:right w:val="none" w:sz="0" w:space="0" w:color="auto"/>
                      </w:divBdr>
                    </w:div>
                  </w:divsChild>
                </w:div>
                <w:div w:id="388114834">
                  <w:marLeft w:val="0"/>
                  <w:marRight w:val="0"/>
                  <w:marTop w:val="0"/>
                  <w:marBottom w:val="0"/>
                  <w:divBdr>
                    <w:top w:val="none" w:sz="0" w:space="0" w:color="auto"/>
                    <w:left w:val="none" w:sz="0" w:space="0" w:color="auto"/>
                    <w:bottom w:val="none" w:sz="0" w:space="0" w:color="auto"/>
                    <w:right w:val="none" w:sz="0" w:space="0" w:color="auto"/>
                  </w:divBdr>
                  <w:divsChild>
                    <w:div w:id="849370612">
                      <w:marLeft w:val="0"/>
                      <w:marRight w:val="0"/>
                      <w:marTop w:val="0"/>
                      <w:marBottom w:val="0"/>
                      <w:divBdr>
                        <w:top w:val="none" w:sz="0" w:space="0" w:color="auto"/>
                        <w:left w:val="none" w:sz="0" w:space="0" w:color="auto"/>
                        <w:bottom w:val="none" w:sz="0" w:space="0" w:color="auto"/>
                        <w:right w:val="none" w:sz="0" w:space="0" w:color="auto"/>
                      </w:divBdr>
                    </w:div>
                    <w:div w:id="2087729283">
                      <w:marLeft w:val="0"/>
                      <w:marRight w:val="0"/>
                      <w:marTop w:val="0"/>
                      <w:marBottom w:val="0"/>
                      <w:divBdr>
                        <w:top w:val="none" w:sz="0" w:space="0" w:color="auto"/>
                        <w:left w:val="none" w:sz="0" w:space="0" w:color="auto"/>
                        <w:bottom w:val="none" w:sz="0" w:space="0" w:color="auto"/>
                        <w:right w:val="none" w:sz="0" w:space="0" w:color="auto"/>
                      </w:divBdr>
                    </w:div>
                  </w:divsChild>
                </w:div>
                <w:div w:id="1761102330">
                  <w:marLeft w:val="0"/>
                  <w:marRight w:val="0"/>
                  <w:marTop w:val="0"/>
                  <w:marBottom w:val="0"/>
                  <w:divBdr>
                    <w:top w:val="none" w:sz="0" w:space="0" w:color="auto"/>
                    <w:left w:val="none" w:sz="0" w:space="0" w:color="auto"/>
                    <w:bottom w:val="none" w:sz="0" w:space="0" w:color="auto"/>
                    <w:right w:val="none" w:sz="0" w:space="0" w:color="auto"/>
                  </w:divBdr>
                </w:div>
                <w:div w:id="572544517">
                  <w:marLeft w:val="0"/>
                  <w:marRight w:val="0"/>
                  <w:marTop w:val="0"/>
                  <w:marBottom w:val="0"/>
                  <w:divBdr>
                    <w:top w:val="none" w:sz="0" w:space="0" w:color="auto"/>
                    <w:left w:val="none" w:sz="0" w:space="0" w:color="auto"/>
                    <w:bottom w:val="none" w:sz="0" w:space="0" w:color="auto"/>
                    <w:right w:val="none" w:sz="0" w:space="0" w:color="auto"/>
                  </w:divBdr>
                </w:div>
              </w:divsChild>
            </w:div>
            <w:div w:id="1993438501">
              <w:marLeft w:val="0"/>
              <w:marRight w:val="0"/>
              <w:marTop w:val="0"/>
              <w:marBottom w:val="0"/>
              <w:divBdr>
                <w:top w:val="none" w:sz="0" w:space="0" w:color="auto"/>
                <w:left w:val="none" w:sz="0" w:space="0" w:color="auto"/>
                <w:bottom w:val="none" w:sz="0" w:space="0" w:color="auto"/>
                <w:right w:val="none" w:sz="0" w:space="0" w:color="auto"/>
              </w:divBdr>
              <w:divsChild>
                <w:div w:id="1916039908">
                  <w:marLeft w:val="0"/>
                  <w:marRight w:val="0"/>
                  <w:marTop w:val="0"/>
                  <w:marBottom w:val="0"/>
                  <w:divBdr>
                    <w:top w:val="none" w:sz="0" w:space="0" w:color="auto"/>
                    <w:left w:val="none" w:sz="0" w:space="0" w:color="auto"/>
                    <w:bottom w:val="none" w:sz="0" w:space="0" w:color="auto"/>
                    <w:right w:val="none" w:sz="0" w:space="0" w:color="auto"/>
                  </w:divBdr>
                </w:div>
                <w:div w:id="1332641117">
                  <w:marLeft w:val="0"/>
                  <w:marRight w:val="0"/>
                  <w:marTop w:val="0"/>
                  <w:marBottom w:val="0"/>
                  <w:divBdr>
                    <w:top w:val="none" w:sz="0" w:space="0" w:color="auto"/>
                    <w:left w:val="none" w:sz="0" w:space="0" w:color="auto"/>
                    <w:bottom w:val="none" w:sz="0" w:space="0" w:color="auto"/>
                    <w:right w:val="none" w:sz="0" w:space="0" w:color="auto"/>
                  </w:divBdr>
                </w:div>
                <w:div w:id="1362628793">
                  <w:marLeft w:val="0"/>
                  <w:marRight w:val="0"/>
                  <w:marTop w:val="0"/>
                  <w:marBottom w:val="0"/>
                  <w:divBdr>
                    <w:top w:val="none" w:sz="0" w:space="0" w:color="auto"/>
                    <w:left w:val="none" w:sz="0" w:space="0" w:color="auto"/>
                    <w:bottom w:val="none" w:sz="0" w:space="0" w:color="auto"/>
                    <w:right w:val="none" w:sz="0" w:space="0" w:color="auto"/>
                  </w:divBdr>
                  <w:divsChild>
                    <w:div w:id="6834964">
                      <w:marLeft w:val="0"/>
                      <w:marRight w:val="0"/>
                      <w:marTop w:val="0"/>
                      <w:marBottom w:val="0"/>
                      <w:divBdr>
                        <w:top w:val="none" w:sz="0" w:space="0" w:color="auto"/>
                        <w:left w:val="none" w:sz="0" w:space="0" w:color="auto"/>
                        <w:bottom w:val="none" w:sz="0" w:space="0" w:color="auto"/>
                        <w:right w:val="none" w:sz="0" w:space="0" w:color="auto"/>
                      </w:divBdr>
                      <w:divsChild>
                        <w:div w:id="399913064">
                          <w:marLeft w:val="0"/>
                          <w:marRight w:val="0"/>
                          <w:marTop w:val="0"/>
                          <w:marBottom w:val="0"/>
                          <w:divBdr>
                            <w:top w:val="none" w:sz="0" w:space="0" w:color="auto"/>
                            <w:left w:val="none" w:sz="0" w:space="0" w:color="auto"/>
                            <w:bottom w:val="none" w:sz="0" w:space="0" w:color="auto"/>
                            <w:right w:val="none" w:sz="0" w:space="0" w:color="auto"/>
                          </w:divBdr>
                        </w:div>
                        <w:div w:id="318117898">
                          <w:marLeft w:val="0"/>
                          <w:marRight w:val="0"/>
                          <w:marTop w:val="0"/>
                          <w:marBottom w:val="0"/>
                          <w:divBdr>
                            <w:top w:val="none" w:sz="0" w:space="0" w:color="auto"/>
                            <w:left w:val="none" w:sz="0" w:space="0" w:color="auto"/>
                            <w:bottom w:val="none" w:sz="0" w:space="0" w:color="auto"/>
                            <w:right w:val="none" w:sz="0" w:space="0" w:color="auto"/>
                          </w:divBdr>
                        </w:div>
                        <w:div w:id="1242059073">
                          <w:marLeft w:val="0"/>
                          <w:marRight w:val="0"/>
                          <w:marTop w:val="0"/>
                          <w:marBottom w:val="0"/>
                          <w:divBdr>
                            <w:top w:val="none" w:sz="0" w:space="0" w:color="auto"/>
                            <w:left w:val="none" w:sz="0" w:space="0" w:color="auto"/>
                            <w:bottom w:val="none" w:sz="0" w:space="0" w:color="auto"/>
                            <w:right w:val="none" w:sz="0" w:space="0" w:color="auto"/>
                          </w:divBdr>
                        </w:div>
                        <w:div w:id="1213423039">
                          <w:marLeft w:val="0"/>
                          <w:marRight w:val="0"/>
                          <w:marTop w:val="0"/>
                          <w:marBottom w:val="0"/>
                          <w:divBdr>
                            <w:top w:val="none" w:sz="0" w:space="0" w:color="auto"/>
                            <w:left w:val="none" w:sz="0" w:space="0" w:color="auto"/>
                            <w:bottom w:val="none" w:sz="0" w:space="0" w:color="auto"/>
                            <w:right w:val="none" w:sz="0" w:space="0" w:color="auto"/>
                          </w:divBdr>
                        </w:div>
                      </w:divsChild>
                    </w:div>
                    <w:div w:id="1173491133">
                      <w:marLeft w:val="0"/>
                      <w:marRight w:val="0"/>
                      <w:marTop w:val="0"/>
                      <w:marBottom w:val="0"/>
                      <w:divBdr>
                        <w:top w:val="none" w:sz="0" w:space="0" w:color="auto"/>
                        <w:left w:val="none" w:sz="0" w:space="0" w:color="auto"/>
                        <w:bottom w:val="none" w:sz="0" w:space="0" w:color="auto"/>
                        <w:right w:val="none" w:sz="0" w:space="0" w:color="auto"/>
                      </w:divBdr>
                      <w:divsChild>
                        <w:div w:id="1613896056">
                          <w:marLeft w:val="0"/>
                          <w:marRight w:val="0"/>
                          <w:marTop w:val="0"/>
                          <w:marBottom w:val="0"/>
                          <w:divBdr>
                            <w:top w:val="none" w:sz="0" w:space="0" w:color="auto"/>
                            <w:left w:val="none" w:sz="0" w:space="0" w:color="auto"/>
                            <w:bottom w:val="none" w:sz="0" w:space="0" w:color="auto"/>
                            <w:right w:val="none" w:sz="0" w:space="0" w:color="auto"/>
                          </w:divBdr>
                        </w:div>
                        <w:div w:id="645472305">
                          <w:marLeft w:val="0"/>
                          <w:marRight w:val="0"/>
                          <w:marTop w:val="0"/>
                          <w:marBottom w:val="0"/>
                          <w:divBdr>
                            <w:top w:val="none" w:sz="0" w:space="0" w:color="auto"/>
                            <w:left w:val="none" w:sz="0" w:space="0" w:color="auto"/>
                            <w:bottom w:val="none" w:sz="0" w:space="0" w:color="auto"/>
                            <w:right w:val="none" w:sz="0" w:space="0" w:color="auto"/>
                          </w:divBdr>
                        </w:div>
                        <w:div w:id="157044372">
                          <w:marLeft w:val="0"/>
                          <w:marRight w:val="0"/>
                          <w:marTop w:val="0"/>
                          <w:marBottom w:val="0"/>
                          <w:divBdr>
                            <w:top w:val="none" w:sz="0" w:space="0" w:color="auto"/>
                            <w:left w:val="none" w:sz="0" w:space="0" w:color="auto"/>
                            <w:bottom w:val="none" w:sz="0" w:space="0" w:color="auto"/>
                            <w:right w:val="none" w:sz="0" w:space="0" w:color="auto"/>
                          </w:divBdr>
                        </w:div>
                        <w:div w:id="347831169">
                          <w:marLeft w:val="0"/>
                          <w:marRight w:val="0"/>
                          <w:marTop w:val="0"/>
                          <w:marBottom w:val="0"/>
                          <w:divBdr>
                            <w:top w:val="none" w:sz="0" w:space="0" w:color="auto"/>
                            <w:left w:val="none" w:sz="0" w:space="0" w:color="auto"/>
                            <w:bottom w:val="none" w:sz="0" w:space="0" w:color="auto"/>
                            <w:right w:val="none" w:sz="0" w:space="0" w:color="auto"/>
                          </w:divBdr>
                        </w:div>
                        <w:div w:id="836921481">
                          <w:marLeft w:val="0"/>
                          <w:marRight w:val="0"/>
                          <w:marTop w:val="0"/>
                          <w:marBottom w:val="0"/>
                          <w:divBdr>
                            <w:top w:val="none" w:sz="0" w:space="0" w:color="auto"/>
                            <w:left w:val="none" w:sz="0" w:space="0" w:color="auto"/>
                            <w:bottom w:val="none" w:sz="0" w:space="0" w:color="auto"/>
                            <w:right w:val="none" w:sz="0" w:space="0" w:color="auto"/>
                          </w:divBdr>
                        </w:div>
                        <w:div w:id="132673003">
                          <w:marLeft w:val="0"/>
                          <w:marRight w:val="0"/>
                          <w:marTop w:val="0"/>
                          <w:marBottom w:val="0"/>
                          <w:divBdr>
                            <w:top w:val="none" w:sz="0" w:space="0" w:color="auto"/>
                            <w:left w:val="none" w:sz="0" w:space="0" w:color="auto"/>
                            <w:bottom w:val="none" w:sz="0" w:space="0" w:color="auto"/>
                            <w:right w:val="none" w:sz="0" w:space="0" w:color="auto"/>
                          </w:divBdr>
                        </w:div>
                        <w:div w:id="2005160443">
                          <w:marLeft w:val="0"/>
                          <w:marRight w:val="0"/>
                          <w:marTop w:val="0"/>
                          <w:marBottom w:val="0"/>
                          <w:divBdr>
                            <w:top w:val="none" w:sz="0" w:space="0" w:color="auto"/>
                            <w:left w:val="none" w:sz="0" w:space="0" w:color="auto"/>
                            <w:bottom w:val="none" w:sz="0" w:space="0" w:color="auto"/>
                            <w:right w:val="none" w:sz="0" w:space="0" w:color="auto"/>
                          </w:divBdr>
                        </w:div>
                        <w:div w:id="604002377">
                          <w:marLeft w:val="0"/>
                          <w:marRight w:val="0"/>
                          <w:marTop w:val="0"/>
                          <w:marBottom w:val="0"/>
                          <w:divBdr>
                            <w:top w:val="none" w:sz="0" w:space="0" w:color="auto"/>
                            <w:left w:val="none" w:sz="0" w:space="0" w:color="auto"/>
                            <w:bottom w:val="none" w:sz="0" w:space="0" w:color="auto"/>
                            <w:right w:val="none" w:sz="0" w:space="0" w:color="auto"/>
                          </w:divBdr>
                        </w:div>
                        <w:div w:id="170723384">
                          <w:marLeft w:val="0"/>
                          <w:marRight w:val="0"/>
                          <w:marTop w:val="0"/>
                          <w:marBottom w:val="0"/>
                          <w:divBdr>
                            <w:top w:val="none" w:sz="0" w:space="0" w:color="auto"/>
                            <w:left w:val="none" w:sz="0" w:space="0" w:color="auto"/>
                            <w:bottom w:val="none" w:sz="0" w:space="0" w:color="auto"/>
                            <w:right w:val="none" w:sz="0" w:space="0" w:color="auto"/>
                          </w:divBdr>
                        </w:div>
                      </w:divsChild>
                    </w:div>
                    <w:div w:id="560486802">
                      <w:marLeft w:val="0"/>
                      <w:marRight w:val="0"/>
                      <w:marTop w:val="0"/>
                      <w:marBottom w:val="0"/>
                      <w:divBdr>
                        <w:top w:val="none" w:sz="0" w:space="0" w:color="auto"/>
                        <w:left w:val="none" w:sz="0" w:space="0" w:color="auto"/>
                        <w:bottom w:val="none" w:sz="0" w:space="0" w:color="auto"/>
                        <w:right w:val="none" w:sz="0" w:space="0" w:color="auto"/>
                      </w:divBdr>
                      <w:divsChild>
                        <w:div w:id="309142883">
                          <w:marLeft w:val="0"/>
                          <w:marRight w:val="0"/>
                          <w:marTop w:val="0"/>
                          <w:marBottom w:val="0"/>
                          <w:divBdr>
                            <w:top w:val="none" w:sz="0" w:space="0" w:color="auto"/>
                            <w:left w:val="none" w:sz="0" w:space="0" w:color="auto"/>
                            <w:bottom w:val="none" w:sz="0" w:space="0" w:color="auto"/>
                            <w:right w:val="none" w:sz="0" w:space="0" w:color="auto"/>
                          </w:divBdr>
                        </w:div>
                        <w:div w:id="1666086100">
                          <w:marLeft w:val="0"/>
                          <w:marRight w:val="0"/>
                          <w:marTop w:val="0"/>
                          <w:marBottom w:val="0"/>
                          <w:divBdr>
                            <w:top w:val="none" w:sz="0" w:space="0" w:color="auto"/>
                            <w:left w:val="none" w:sz="0" w:space="0" w:color="auto"/>
                            <w:bottom w:val="none" w:sz="0" w:space="0" w:color="auto"/>
                            <w:right w:val="none" w:sz="0" w:space="0" w:color="auto"/>
                          </w:divBdr>
                        </w:div>
                      </w:divsChild>
                    </w:div>
                    <w:div w:id="419639121">
                      <w:marLeft w:val="0"/>
                      <w:marRight w:val="0"/>
                      <w:marTop w:val="0"/>
                      <w:marBottom w:val="0"/>
                      <w:divBdr>
                        <w:top w:val="none" w:sz="0" w:space="0" w:color="auto"/>
                        <w:left w:val="none" w:sz="0" w:space="0" w:color="auto"/>
                        <w:bottom w:val="none" w:sz="0" w:space="0" w:color="auto"/>
                        <w:right w:val="none" w:sz="0" w:space="0" w:color="auto"/>
                      </w:divBdr>
                      <w:divsChild>
                        <w:div w:id="1646468857">
                          <w:marLeft w:val="0"/>
                          <w:marRight w:val="0"/>
                          <w:marTop w:val="0"/>
                          <w:marBottom w:val="0"/>
                          <w:divBdr>
                            <w:top w:val="none" w:sz="0" w:space="0" w:color="auto"/>
                            <w:left w:val="none" w:sz="0" w:space="0" w:color="auto"/>
                            <w:bottom w:val="none" w:sz="0" w:space="0" w:color="auto"/>
                            <w:right w:val="none" w:sz="0" w:space="0" w:color="auto"/>
                          </w:divBdr>
                        </w:div>
                        <w:div w:id="917247492">
                          <w:marLeft w:val="0"/>
                          <w:marRight w:val="0"/>
                          <w:marTop w:val="0"/>
                          <w:marBottom w:val="0"/>
                          <w:divBdr>
                            <w:top w:val="none" w:sz="0" w:space="0" w:color="auto"/>
                            <w:left w:val="none" w:sz="0" w:space="0" w:color="auto"/>
                            <w:bottom w:val="none" w:sz="0" w:space="0" w:color="auto"/>
                            <w:right w:val="none" w:sz="0" w:space="0" w:color="auto"/>
                          </w:divBdr>
                        </w:div>
                        <w:div w:id="72780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760446">
                  <w:marLeft w:val="0"/>
                  <w:marRight w:val="0"/>
                  <w:marTop w:val="0"/>
                  <w:marBottom w:val="0"/>
                  <w:divBdr>
                    <w:top w:val="none" w:sz="0" w:space="0" w:color="auto"/>
                    <w:left w:val="none" w:sz="0" w:space="0" w:color="auto"/>
                    <w:bottom w:val="none" w:sz="0" w:space="0" w:color="auto"/>
                    <w:right w:val="none" w:sz="0" w:space="0" w:color="auto"/>
                  </w:divBdr>
                </w:div>
                <w:div w:id="1958179321">
                  <w:marLeft w:val="0"/>
                  <w:marRight w:val="0"/>
                  <w:marTop w:val="0"/>
                  <w:marBottom w:val="0"/>
                  <w:divBdr>
                    <w:top w:val="none" w:sz="0" w:space="0" w:color="auto"/>
                    <w:left w:val="none" w:sz="0" w:space="0" w:color="auto"/>
                    <w:bottom w:val="none" w:sz="0" w:space="0" w:color="auto"/>
                    <w:right w:val="none" w:sz="0" w:space="0" w:color="auto"/>
                  </w:divBdr>
                </w:div>
                <w:div w:id="2129548886">
                  <w:marLeft w:val="0"/>
                  <w:marRight w:val="0"/>
                  <w:marTop w:val="0"/>
                  <w:marBottom w:val="0"/>
                  <w:divBdr>
                    <w:top w:val="none" w:sz="0" w:space="0" w:color="auto"/>
                    <w:left w:val="none" w:sz="0" w:space="0" w:color="auto"/>
                    <w:bottom w:val="none" w:sz="0" w:space="0" w:color="auto"/>
                    <w:right w:val="none" w:sz="0" w:space="0" w:color="auto"/>
                  </w:divBdr>
                </w:div>
                <w:div w:id="825171996">
                  <w:marLeft w:val="0"/>
                  <w:marRight w:val="0"/>
                  <w:marTop w:val="0"/>
                  <w:marBottom w:val="0"/>
                  <w:divBdr>
                    <w:top w:val="none" w:sz="0" w:space="0" w:color="auto"/>
                    <w:left w:val="none" w:sz="0" w:space="0" w:color="auto"/>
                    <w:bottom w:val="none" w:sz="0" w:space="0" w:color="auto"/>
                    <w:right w:val="none" w:sz="0" w:space="0" w:color="auto"/>
                  </w:divBdr>
                </w:div>
                <w:div w:id="1394617927">
                  <w:marLeft w:val="0"/>
                  <w:marRight w:val="0"/>
                  <w:marTop w:val="0"/>
                  <w:marBottom w:val="0"/>
                  <w:divBdr>
                    <w:top w:val="none" w:sz="0" w:space="0" w:color="auto"/>
                    <w:left w:val="none" w:sz="0" w:space="0" w:color="auto"/>
                    <w:bottom w:val="none" w:sz="0" w:space="0" w:color="auto"/>
                    <w:right w:val="none" w:sz="0" w:space="0" w:color="auto"/>
                  </w:divBdr>
                </w:div>
                <w:div w:id="2134516591">
                  <w:marLeft w:val="0"/>
                  <w:marRight w:val="0"/>
                  <w:marTop w:val="0"/>
                  <w:marBottom w:val="0"/>
                  <w:divBdr>
                    <w:top w:val="none" w:sz="0" w:space="0" w:color="auto"/>
                    <w:left w:val="none" w:sz="0" w:space="0" w:color="auto"/>
                    <w:bottom w:val="none" w:sz="0" w:space="0" w:color="auto"/>
                    <w:right w:val="none" w:sz="0" w:space="0" w:color="auto"/>
                  </w:divBdr>
                </w:div>
              </w:divsChild>
            </w:div>
            <w:div w:id="1686521311">
              <w:marLeft w:val="0"/>
              <w:marRight w:val="0"/>
              <w:marTop w:val="0"/>
              <w:marBottom w:val="0"/>
              <w:divBdr>
                <w:top w:val="none" w:sz="0" w:space="0" w:color="auto"/>
                <w:left w:val="none" w:sz="0" w:space="0" w:color="auto"/>
                <w:bottom w:val="none" w:sz="0" w:space="0" w:color="auto"/>
                <w:right w:val="none" w:sz="0" w:space="0" w:color="auto"/>
              </w:divBdr>
              <w:divsChild>
                <w:div w:id="642320020">
                  <w:marLeft w:val="0"/>
                  <w:marRight w:val="0"/>
                  <w:marTop w:val="0"/>
                  <w:marBottom w:val="0"/>
                  <w:divBdr>
                    <w:top w:val="none" w:sz="0" w:space="0" w:color="auto"/>
                    <w:left w:val="none" w:sz="0" w:space="0" w:color="auto"/>
                    <w:bottom w:val="none" w:sz="0" w:space="0" w:color="auto"/>
                    <w:right w:val="none" w:sz="0" w:space="0" w:color="auto"/>
                  </w:divBdr>
                </w:div>
                <w:div w:id="350378443">
                  <w:marLeft w:val="0"/>
                  <w:marRight w:val="0"/>
                  <w:marTop w:val="0"/>
                  <w:marBottom w:val="0"/>
                  <w:divBdr>
                    <w:top w:val="none" w:sz="0" w:space="0" w:color="auto"/>
                    <w:left w:val="none" w:sz="0" w:space="0" w:color="auto"/>
                    <w:bottom w:val="none" w:sz="0" w:space="0" w:color="auto"/>
                    <w:right w:val="none" w:sz="0" w:space="0" w:color="auto"/>
                  </w:divBdr>
                  <w:divsChild>
                    <w:div w:id="1620575046">
                      <w:marLeft w:val="0"/>
                      <w:marRight w:val="0"/>
                      <w:marTop w:val="0"/>
                      <w:marBottom w:val="0"/>
                      <w:divBdr>
                        <w:top w:val="none" w:sz="0" w:space="0" w:color="auto"/>
                        <w:left w:val="none" w:sz="0" w:space="0" w:color="auto"/>
                        <w:bottom w:val="none" w:sz="0" w:space="0" w:color="auto"/>
                        <w:right w:val="none" w:sz="0" w:space="0" w:color="auto"/>
                      </w:divBdr>
                    </w:div>
                    <w:div w:id="475224865">
                      <w:marLeft w:val="0"/>
                      <w:marRight w:val="0"/>
                      <w:marTop w:val="0"/>
                      <w:marBottom w:val="0"/>
                      <w:divBdr>
                        <w:top w:val="none" w:sz="0" w:space="0" w:color="auto"/>
                        <w:left w:val="none" w:sz="0" w:space="0" w:color="auto"/>
                        <w:bottom w:val="none" w:sz="0" w:space="0" w:color="auto"/>
                        <w:right w:val="none" w:sz="0" w:space="0" w:color="auto"/>
                      </w:divBdr>
                    </w:div>
                    <w:div w:id="890311254">
                      <w:marLeft w:val="0"/>
                      <w:marRight w:val="0"/>
                      <w:marTop w:val="0"/>
                      <w:marBottom w:val="0"/>
                      <w:divBdr>
                        <w:top w:val="none" w:sz="0" w:space="0" w:color="auto"/>
                        <w:left w:val="none" w:sz="0" w:space="0" w:color="auto"/>
                        <w:bottom w:val="none" w:sz="0" w:space="0" w:color="auto"/>
                        <w:right w:val="none" w:sz="0" w:space="0" w:color="auto"/>
                      </w:divBdr>
                    </w:div>
                    <w:div w:id="149640815">
                      <w:marLeft w:val="0"/>
                      <w:marRight w:val="0"/>
                      <w:marTop w:val="0"/>
                      <w:marBottom w:val="0"/>
                      <w:divBdr>
                        <w:top w:val="none" w:sz="0" w:space="0" w:color="auto"/>
                        <w:left w:val="none" w:sz="0" w:space="0" w:color="auto"/>
                        <w:bottom w:val="none" w:sz="0" w:space="0" w:color="auto"/>
                        <w:right w:val="none" w:sz="0" w:space="0" w:color="auto"/>
                      </w:divBdr>
                    </w:div>
                    <w:div w:id="1872526084">
                      <w:marLeft w:val="0"/>
                      <w:marRight w:val="0"/>
                      <w:marTop w:val="0"/>
                      <w:marBottom w:val="0"/>
                      <w:divBdr>
                        <w:top w:val="none" w:sz="0" w:space="0" w:color="auto"/>
                        <w:left w:val="none" w:sz="0" w:space="0" w:color="auto"/>
                        <w:bottom w:val="none" w:sz="0" w:space="0" w:color="auto"/>
                        <w:right w:val="none" w:sz="0" w:space="0" w:color="auto"/>
                      </w:divBdr>
                    </w:div>
                    <w:div w:id="2034841619">
                      <w:marLeft w:val="0"/>
                      <w:marRight w:val="0"/>
                      <w:marTop w:val="0"/>
                      <w:marBottom w:val="0"/>
                      <w:divBdr>
                        <w:top w:val="none" w:sz="0" w:space="0" w:color="auto"/>
                        <w:left w:val="none" w:sz="0" w:space="0" w:color="auto"/>
                        <w:bottom w:val="none" w:sz="0" w:space="0" w:color="auto"/>
                        <w:right w:val="none" w:sz="0" w:space="0" w:color="auto"/>
                      </w:divBdr>
                    </w:div>
                    <w:div w:id="1252398864">
                      <w:marLeft w:val="0"/>
                      <w:marRight w:val="0"/>
                      <w:marTop w:val="0"/>
                      <w:marBottom w:val="0"/>
                      <w:divBdr>
                        <w:top w:val="none" w:sz="0" w:space="0" w:color="auto"/>
                        <w:left w:val="none" w:sz="0" w:space="0" w:color="auto"/>
                        <w:bottom w:val="none" w:sz="0" w:space="0" w:color="auto"/>
                        <w:right w:val="none" w:sz="0" w:space="0" w:color="auto"/>
                      </w:divBdr>
                    </w:div>
                    <w:div w:id="1218781784">
                      <w:marLeft w:val="0"/>
                      <w:marRight w:val="0"/>
                      <w:marTop w:val="0"/>
                      <w:marBottom w:val="0"/>
                      <w:divBdr>
                        <w:top w:val="none" w:sz="0" w:space="0" w:color="auto"/>
                        <w:left w:val="none" w:sz="0" w:space="0" w:color="auto"/>
                        <w:bottom w:val="none" w:sz="0" w:space="0" w:color="auto"/>
                        <w:right w:val="none" w:sz="0" w:space="0" w:color="auto"/>
                      </w:divBdr>
                    </w:div>
                  </w:divsChild>
                </w:div>
                <w:div w:id="1482768021">
                  <w:marLeft w:val="0"/>
                  <w:marRight w:val="0"/>
                  <w:marTop w:val="0"/>
                  <w:marBottom w:val="0"/>
                  <w:divBdr>
                    <w:top w:val="none" w:sz="0" w:space="0" w:color="auto"/>
                    <w:left w:val="none" w:sz="0" w:space="0" w:color="auto"/>
                    <w:bottom w:val="none" w:sz="0" w:space="0" w:color="auto"/>
                    <w:right w:val="none" w:sz="0" w:space="0" w:color="auto"/>
                  </w:divBdr>
                </w:div>
              </w:divsChild>
            </w:div>
            <w:div w:id="121046780">
              <w:marLeft w:val="0"/>
              <w:marRight w:val="0"/>
              <w:marTop w:val="0"/>
              <w:marBottom w:val="0"/>
              <w:divBdr>
                <w:top w:val="none" w:sz="0" w:space="0" w:color="auto"/>
                <w:left w:val="none" w:sz="0" w:space="0" w:color="auto"/>
                <w:bottom w:val="none" w:sz="0" w:space="0" w:color="auto"/>
                <w:right w:val="none" w:sz="0" w:space="0" w:color="auto"/>
              </w:divBdr>
              <w:divsChild>
                <w:div w:id="567813262">
                  <w:marLeft w:val="0"/>
                  <w:marRight w:val="0"/>
                  <w:marTop w:val="0"/>
                  <w:marBottom w:val="0"/>
                  <w:divBdr>
                    <w:top w:val="none" w:sz="0" w:space="0" w:color="auto"/>
                    <w:left w:val="none" w:sz="0" w:space="0" w:color="auto"/>
                    <w:bottom w:val="none" w:sz="0" w:space="0" w:color="auto"/>
                    <w:right w:val="none" w:sz="0" w:space="0" w:color="auto"/>
                  </w:divBdr>
                </w:div>
                <w:div w:id="1697341676">
                  <w:marLeft w:val="0"/>
                  <w:marRight w:val="0"/>
                  <w:marTop w:val="0"/>
                  <w:marBottom w:val="0"/>
                  <w:divBdr>
                    <w:top w:val="none" w:sz="0" w:space="0" w:color="auto"/>
                    <w:left w:val="none" w:sz="0" w:space="0" w:color="auto"/>
                    <w:bottom w:val="none" w:sz="0" w:space="0" w:color="auto"/>
                    <w:right w:val="none" w:sz="0" w:space="0" w:color="auto"/>
                  </w:divBdr>
                </w:div>
                <w:div w:id="1604069111">
                  <w:marLeft w:val="0"/>
                  <w:marRight w:val="0"/>
                  <w:marTop w:val="0"/>
                  <w:marBottom w:val="0"/>
                  <w:divBdr>
                    <w:top w:val="none" w:sz="0" w:space="0" w:color="auto"/>
                    <w:left w:val="none" w:sz="0" w:space="0" w:color="auto"/>
                    <w:bottom w:val="none" w:sz="0" w:space="0" w:color="auto"/>
                    <w:right w:val="none" w:sz="0" w:space="0" w:color="auto"/>
                  </w:divBdr>
                </w:div>
                <w:div w:id="1656690435">
                  <w:marLeft w:val="0"/>
                  <w:marRight w:val="0"/>
                  <w:marTop w:val="0"/>
                  <w:marBottom w:val="0"/>
                  <w:divBdr>
                    <w:top w:val="none" w:sz="0" w:space="0" w:color="auto"/>
                    <w:left w:val="none" w:sz="0" w:space="0" w:color="auto"/>
                    <w:bottom w:val="none" w:sz="0" w:space="0" w:color="auto"/>
                    <w:right w:val="none" w:sz="0" w:space="0" w:color="auto"/>
                  </w:divBdr>
                </w:div>
                <w:div w:id="1570580777">
                  <w:marLeft w:val="0"/>
                  <w:marRight w:val="0"/>
                  <w:marTop w:val="0"/>
                  <w:marBottom w:val="0"/>
                  <w:divBdr>
                    <w:top w:val="none" w:sz="0" w:space="0" w:color="auto"/>
                    <w:left w:val="none" w:sz="0" w:space="0" w:color="auto"/>
                    <w:bottom w:val="none" w:sz="0" w:space="0" w:color="auto"/>
                    <w:right w:val="none" w:sz="0" w:space="0" w:color="auto"/>
                  </w:divBdr>
                </w:div>
                <w:div w:id="608397429">
                  <w:marLeft w:val="0"/>
                  <w:marRight w:val="0"/>
                  <w:marTop w:val="0"/>
                  <w:marBottom w:val="0"/>
                  <w:divBdr>
                    <w:top w:val="none" w:sz="0" w:space="0" w:color="auto"/>
                    <w:left w:val="none" w:sz="0" w:space="0" w:color="auto"/>
                    <w:bottom w:val="none" w:sz="0" w:space="0" w:color="auto"/>
                    <w:right w:val="none" w:sz="0" w:space="0" w:color="auto"/>
                  </w:divBdr>
                </w:div>
                <w:div w:id="1833059301">
                  <w:marLeft w:val="0"/>
                  <w:marRight w:val="0"/>
                  <w:marTop w:val="0"/>
                  <w:marBottom w:val="0"/>
                  <w:divBdr>
                    <w:top w:val="none" w:sz="0" w:space="0" w:color="auto"/>
                    <w:left w:val="none" w:sz="0" w:space="0" w:color="auto"/>
                    <w:bottom w:val="none" w:sz="0" w:space="0" w:color="auto"/>
                    <w:right w:val="none" w:sz="0" w:space="0" w:color="auto"/>
                  </w:divBdr>
                </w:div>
                <w:div w:id="1356731403">
                  <w:marLeft w:val="0"/>
                  <w:marRight w:val="0"/>
                  <w:marTop w:val="0"/>
                  <w:marBottom w:val="0"/>
                  <w:divBdr>
                    <w:top w:val="none" w:sz="0" w:space="0" w:color="auto"/>
                    <w:left w:val="none" w:sz="0" w:space="0" w:color="auto"/>
                    <w:bottom w:val="none" w:sz="0" w:space="0" w:color="auto"/>
                    <w:right w:val="none" w:sz="0" w:space="0" w:color="auto"/>
                  </w:divBdr>
                </w:div>
                <w:div w:id="2042969914">
                  <w:marLeft w:val="0"/>
                  <w:marRight w:val="0"/>
                  <w:marTop w:val="0"/>
                  <w:marBottom w:val="0"/>
                  <w:divBdr>
                    <w:top w:val="none" w:sz="0" w:space="0" w:color="auto"/>
                    <w:left w:val="none" w:sz="0" w:space="0" w:color="auto"/>
                    <w:bottom w:val="none" w:sz="0" w:space="0" w:color="auto"/>
                    <w:right w:val="none" w:sz="0" w:space="0" w:color="auto"/>
                  </w:divBdr>
                </w:div>
                <w:div w:id="1073236923">
                  <w:marLeft w:val="0"/>
                  <w:marRight w:val="0"/>
                  <w:marTop w:val="0"/>
                  <w:marBottom w:val="0"/>
                  <w:divBdr>
                    <w:top w:val="none" w:sz="0" w:space="0" w:color="auto"/>
                    <w:left w:val="none" w:sz="0" w:space="0" w:color="auto"/>
                    <w:bottom w:val="none" w:sz="0" w:space="0" w:color="auto"/>
                    <w:right w:val="none" w:sz="0" w:space="0" w:color="auto"/>
                  </w:divBdr>
                </w:div>
                <w:div w:id="1799492670">
                  <w:marLeft w:val="0"/>
                  <w:marRight w:val="0"/>
                  <w:marTop w:val="0"/>
                  <w:marBottom w:val="0"/>
                  <w:divBdr>
                    <w:top w:val="none" w:sz="0" w:space="0" w:color="auto"/>
                    <w:left w:val="none" w:sz="0" w:space="0" w:color="auto"/>
                    <w:bottom w:val="none" w:sz="0" w:space="0" w:color="auto"/>
                    <w:right w:val="none" w:sz="0" w:space="0" w:color="auto"/>
                  </w:divBdr>
                </w:div>
                <w:div w:id="183446450">
                  <w:marLeft w:val="0"/>
                  <w:marRight w:val="0"/>
                  <w:marTop w:val="0"/>
                  <w:marBottom w:val="0"/>
                  <w:divBdr>
                    <w:top w:val="none" w:sz="0" w:space="0" w:color="auto"/>
                    <w:left w:val="none" w:sz="0" w:space="0" w:color="auto"/>
                    <w:bottom w:val="none" w:sz="0" w:space="0" w:color="auto"/>
                    <w:right w:val="none" w:sz="0" w:space="0" w:color="auto"/>
                  </w:divBdr>
                </w:div>
                <w:div w:id="1709406183">
                  <w:marLeft w:val="0"/>
                  <w:marRight w:val="0"/>
                  <w:marTop w:val="0"/>
                  <w:marBottom w:val="0"/>
                  <w:divBdr>
                    <w:top w:val="none" w:sz="0" w:space="0" w:color="auto"/>
                    <w:left w:val="none" w:sz="0" w:space="0" w:color="auto"/>
                    <w:bottom w:val="none" w:sz="0" w:space="0" w:color="auto"/>
                    <w:right w:val="none" w:sz="0" w:space="0" w:color="auto"/>
                  </w:divBdr>
                </w:div>
              </w:divsChild>
            </w:div>
            <w:div w:id="498548413">
              <w:marLeft w:val="0"/>
              <w:marRight w:val="0"/>
              <w:marTop w:val="0"/>
              <w:marBottom w:val="0"/>
              <w:divBdr>
                <w:top w:val="none" w:sz="0" w:space="0" w:color="auto"/>
                <w:left w:val="none" w:sz="0" w:space="0" w:color="auto"/>
                <w:bottom w:val="none" w:sz="0" w:space="0" w:color="auto"/>
                <w:right w:val="none" w:sz="0" w:space="0" w:color="auto"/>
              </w:divBdr>
              <w:divsChild>
                <w:div w:id="2076733268">
                  <w:marLeft w:val="0"/>
                  <w:marRight w:val="0"/>
                  <w:marTop w:val="0"/>
                  <w:marBottom w:val="0"/>
                  <w:divBdr>
                    <w:top w:val="none" w:sz="0" w:space="0" w:color="auto"/>
                    <w:left w:val="none" w:sz="0" w:space="0" w:color="auto"/>
                    <w:bottom w:val="none" w:sz="0" w:space="0" w:color="auto"/>
                    <w:right w:val="none" w:sz="0" w:space="0" w:color="auto"/>
                  </w:divBdr>
                </w:div>
                <w:div w:id="488526213">
                  <w:marLeft w:val="0"/>
                  <w:marRight w:val="0"/>
                  <w:marTop w:val="0"/>
                  <w:marBottom w:val="0"/>
                  <w:divBdr>
                    <w:top w:val="none" w:sz="0" w:space="0" w:color="auto"/>
                    <w:left w:val="none" w:sz="0" w:space="0" w:color="auto"/>
                    <w:bottom w:val="none" w:sz="0" w:space="0" w:color="auto"/>
                    <w:right w:val="none" w:sz="0" w:space="0" w:color="auto"/>
                  </w:divBdr>
                </w:div>
                <w:div w:id="1913346728">
                  <w:marLeft w:val="0"/>
                  <w:marRight w:val="0"/>
                  <w:marTop w:val="0"/>
                  <w:marBottom w:val="0"/>
                  <w:divBdr>
                    <w:top w:val="none" w:sz="0" w:space="0" w:color="auto"/>
                    <w:left w:val="none" w:sz="0" w:space="0" w:color="auto"/>
                    <w:bottom w:val="none" w:sz="0" w:space="0" w:color="auto"/>
                    <w:right w:val="none" w:sz="0" w:space="0" w:color="auto"/>
                  </w:divBdr>
                </w:div>
                <w:div w:id="237060344">
                  <w:marLeft w:val="0"/>
                  <w:marRight w:val="0"/>
                  <w:marTop w:val="0"/>
                  <w:marBottom w:val="0"/>
                  <w:divBdr>
                    <w:top w:val="none" w:sz="0" w:space="0" w:color="auto"/>
                    <w:left w:val="none" w:sz="0" w:space="0" w:color="auto"/>
                    <w:bottom w:val="none" w:sz="0" w:space="0" w:color="auto"/>
                    <w:right w:val="none" w:sz="0" w:space="0" w:color="auto"/>
                  </w:divBdr>
                </w:div>
                <w:div w:id="381252521">
                  <w:marLeft w:val="0"/>
                  <w:marRight w:val="0"/>
                  <w:marTop w:val="0"/>
                  <w:marBottom w:val="0"/>
                  <w:divBdr>
                    <w:top w:val="none" w:sz="0" w:space="0" w:color="auto"/>
                    <w:left w:val="none" w:sz="0" w:space="0" w:color="auto"/>
                    <w:bottom w:val="none" w:sz="0" w:space="0" w:color="auto"/>
                    <w:right w:val="none" w:sz="0" w:space="0" w:color="auto"/>
                  </w:divBdr>
                </w:div>
                <w:div w:id="1463620362">
                  <w:marLeft w:val="0"/>
                  <w:marRight w:val="0"/>
                  <w:marTop w:val="0"/>
                  <w:marBottom w:val="0"/>
                  <w:divBdr>
                    <w:top w:val="none" w:sz="0" w:space="0" w:color="auto"/>
                    <w:left w:val="none" w:sz="0" w:space="0" w:color="auto"/>
                    <w:bottom w:val="none" w:sz="0" w:space="0" w:color="auto"/>
                    <w:right w:val="none" w:sz="0" w:space="0" w:color="auto"/>
                  </w:divBdr>
                </w:div>
                <w:div w:id="9533339">
                  <w:marLeft w:val="0"/>
                  <w:marRight w:val="0"/>
                  <w:marTop w:val="0"/>
                  <w:marBottom w:val="0"/>
                  <w:divBdr>
                    <w:top w:val="none" w:sz="0" w:space="0" w:color="auto"/>
                    <w:left w:val="none" w:sz="0" w:space="0" w:color="auto"/>
                    <w:bottom w:val="none" w:sz="0" w:space="0" w:color="auto"/>
                    <w:right w:val="none" w:sz="0" w:space="0" w:color="auto"/>
                  </w:divBdr>
                </w:div>
              </w:divsChild>
            </w:div>
            <w:div w:id="1477604342">
              <w:marLeft w:val="0"/>
              <w:marRight w:val="0"/>
              <w:marTop w:val="0"/>
              <w:marBottom w:val="0"/>
              <w:divBdr>
                <w:top w:val="none" w:sz="0" w:space="0" w:color="auto"/>
                <w:left w:val="none" w:sz="0" w:space="0" w:color="auto"/>
                <w:bottom w:val="none" w:sz="0" w:space="0" w:color="auto"/>
                <w:right w:val="none" w:sz="0" w:space="0" w:color="auto"/>
              </w:divBdr>
              <w:divsChild>
                <w:div w:id="1797140634">
                  <w:marLeft w:val="0"/>
                  <w:marRight w:val="0"/>
                  <w:marTop w:val="0"/>
                  <w:marBottom w:val="0"/>
                  <w:divBdr>
                    <w:top w:val="none" w:sz="0" w:space="0" w:color="auto"/>
                    <w:left w:val="none" w:sz="0" w:space="0" w:color="auto"/>
                    <w:bottom w:val="none" w:sz="0" w:space="0" w:color="auto"/>
                    <w:right w:val="none" w:sz="0" w:space="0" w:color="auto"/>
                  </w:divBdr>
                </w:div>
                <w:div w:id="631792044">
                  <w:marLeft w:val="0"/>
                  <w:marRight w:val="0"/>
                  <w:marTop w:val="0"/>
                  <w:marBottom w:val="0"/>
                  <w:divBdr>
                    <w:top w:val="none" w:sz="0" w:space="0" w:color="auto"/>
                    <w:left w:val="none" w:sz="0" w:space="0" w:color="auto"/>
                    <w:bottom w:val="none" w:sz="0" w:space="0" w:color="auto"/>
                    <w:right w:val="none" w:sz="0" w:space="0" w:color="auto"/>
                  </w:divBdr>
                </w:div>
                <w:div w:id="811292934">
                  <w:marLeft w:val="0"/>
                  <w:marRight w:val="0"/>
                  <w:marTop w:val="0"/>
                  <w:marBottom w:val="0"/>
                  <w:divBdr>
                    <w:top w:val="none" w:sz="0" w:space="0" w:color="auto"/>
                    <w:left w:val="none" w:sz="0" w:space="0" w:color="auto"/>
                    <w:bottom w:val="none" w:sz="0" w:space="0" w:color="auto"/>
                    <w:right w:val="none" w:sz="0" w:space="0" w:color="auto"/>
                  </w:divBdr>
                </w:div>
                <w:div w:id="1409033332">
                  <w:marLeft w:val="0"/>
                  <w:marRight w:val="0"/>
                  <w:marTop w:val="0"/>
                  <w:marBottom w:val="0"/>
                  <w:divBdr>
                    <w:top w:val="none" w:sz="0" w:space="0" w:color="auto"/>
                    <w:left w:val="none" w:sz="0" w:space="0" w:color="auto"/>
                    <w:bottom w:val="none" w:sz="0" w:space="0" w:color="auto"/>
                    <w:right w:val="none" w:sz="0" w:space="0" w:color="auto"/>
                  </w:divBdr>
                </w:div>
                <w:div w:id="7736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387250">
      <w:bodyDiv w:val="1"/>
      <w:marLeft w:val="0"/>
      <w:marRight w:val="0"/>
      <w:marTop w:val="0"/>
      <w:marBottom w:val="0"/>
      <w:divBdr>
        <w:top w:val="none" w:sz="0" w:space="0" w:color="auto"/>
        <w:left w:val="none" w:sz="0" w:space="0" w:color="auto"/>
        <w:bottom w:val="none" w:sz="0" w:space="0" w:color="auto"/>
        <w:right w:val="none" w:sz="0" w:space="0" w:color="auto"/>
      </w:divBdr>
    </w:div>
    <w:div w:id="996762307">
      <w:bodyDiv w:val="1"/>
      <w:marLeft w:val="0"/>
      <w:marRight w:val="0"/>
      <w:marTop w:val="0"/>
      <w:marBottom w:val="0"/>
      <w:divBdr>
        <w:top w:val="none" w:sz="0" w:space="0" w:color="auto"/>
        <w:left w:val="none" w:sz="0" w:space="0" w:color="auto"/>
        <w:bottom w:val="none" w:sz="0" w:space="0" w:color="auto"/>
        <w:right w:val="none" w:sz="0" w:space="0" w:color="auto"/>
      </w:divBdr>
    </w:div>
    <w:div w:id="1004824509">
      <w:bodyDiv w:val="1"/>
      <w:marLeft w:val="0"/>
      <w:marRight w:val="0"/>
      <w:marTop w:val="0"/>
      <w:marBottom w:val="0"/>
      <w:divBdr>
        <w:top w:val="none" w:sz="0" w:space="0" w:color="auto"/>
        <w:left w:val="none" w:sz="0" w:space="0" w:color="auto"/>
        <w:bottom w:val="none" w:sz="0" w:space="0" w:color="auto"/>
        <w:right w:val="none" w:sz="0" w:space="0" w:color="auto"/>
      </w:divBdr>
    </w:div>
    <w:div w:id="1011448549">
      <w:bodyDiv w:val="1"/>
      <w:marLeft w:val="0"/>
      <w:marRight w:val="0"/>
      <w:marTop w:val="0"/>
      <w:marBottom w:val="0"/>
      <w:divBdr>
        <w:top w:val="none" w:sz="0" w:space="0" w:color="auto"/>
        <w:left w:val="none" w:sz="0" w:space="0" w:color="auto"/>
        <w:bottom w:val="none" w:sz="0" w:space="0" w:color="auto"/>
        <w:right w:val="none" w:sz="0" w:space="0" w:color="auto"/>
      </w:divBdr>
      <w:divsChild>
        <w:div w:id="979113180">
          <w:marLeft w:val="0"/>
          <w:marRight w:val="0"/>
          <w:marTop w:val="0"/>
          <w:marBottom w:val="0"/>
          <w:divBdr>
            <w:top w:val="none" w:sz="0" w:space="0" w:color="auto"/>
            <w:left w:val="none" w:sz="0" w:space="0" w:color="auto"/>
            <w:bottom w:val="none" w:sz="0" w:space="0" w:color="auto"/>
            <w:right w:val="none" w:sz="0" w:space="0" w:color="auto"/>
          </w:divBdr>
          <w:divsChild>
            <w:div w:id="356926630">
              <w:marLeft w:val="0"/>
              <w:marRight w:val="0"/>
              <w:marTop w:val="0"/>
              <w:marBottom w:val="0"/>
              <w:divBdr>
                <w:top w:val="none" w:sz="0" w:space="0" w:color="auto"/>
                <w:left w:val="none" w:sz="0" w:space="0" w:color="auto"/>
                <w:bottom w:val="none" w:sz="0" w:space="0" w:color="auto"/>
                <w:right w:val="none" w:sz="0" w:space="0" w:color="auto"/>
              </w:divBdr>
              <w:divsChild>
                <w:div w:id="74442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428685">
      <w:bodyDiv w:val="1"/>
      <w:marLeft w:val="0"/>
      <w:marRight w:val="0"/>
      <w:marTop w:val="0"/>
      <w:marBottom w:val="0"/>
      <w:divBdr>
        <w:top w:val="none" w:sz="0" w:space="0" w:color="auto"/>
        <w:left w:val="none" w:sz="0" w:space="0" w:color="auto"/>
        <w:bottom w:val="none" w:sz="0" w:space="0" w:color="auto"/>
        <w:right w:val="none" w:sz="0" w:space="0" w:color="auto"/>
      </w:divBdr>
    </w:div>
    <w:div w:id="1166048812">
      <w:bodyDiv w:val="1"/>
      <w:marLeft w:val="0"/>
      <w:marRight w:val="0"/>
      <w:marTop w:val="0"/>
      <w:marBottom w:val="0"/>
      <w:divBdr>
        <w:top w:val="none" w:sz="0" w:space="0" w:color="auto"/>
        <w:left w:val="none" w:sz="0" w:space="0" w:color="auto"/>
        <w:bottom w:val="none" w:sz="0" w:space="0" w:color="auto"/>
        <w:right w:val="none" w:sz="0" w:space="0" w:color="auto"/>
      </w:divBdr>
    </w:div>
    <w:div w:id="1223251200">
      <w:bodyDiv w:val="1"/>
      <w:marLeft w:val="0"/>
      <w:marRight w:val="0"/>
      <w:marTop w:val="0"/>
      <w:marBottom w:val="0"/>
      <w:divBdr>
        <w:top w:val="none" w:sz="0" w:space="0" w:color="auto"/>
        <w:left w:val="none" w:sz="0" w:space="0" w:color="auto"/>
        <w:bottom w:val="none" w:sz="0" w:space="0" w:color="auto"/>
        <w:right w:val="none" w:sz="0" w:space="0" w:color="auto"/>
      </w:divBdr>
    </w:div>
    <w:div w:id="1267930350">
      <w:bodyDiv w:val="1"/>
      <w:marLeft w:val="0"/>
      <w:marRight w:val="0"/>
      <w:marTop w:val="0"/>
      <w:marBottom w:val="0"/>
      <w:divBdr>
        <w:top w:val="none" w:sz="0" w:space="0" w:color="auto"/>
        <w:left w:val="none" w:sz="0" w:space="0" w:color="auto"/>
        <w:bottom w:val="none" w:sz="0" w:space="0" w:color="auto"/>
        <w:right w:val="none" w:sz="0" w:space="0" w:color="auto"/>
      </w:divBdr>
    </w:div>
    <w:div w:id="1272980701">
      <w:bodyDiv w:val="1"/>
      <w:marLeft w:val="0"/>
      <w:marRight w:val="0"/>
      <w:marTop w:val="0"/>
      <w:marBottom w:val="0"/>
      <w:divBdr>
        <w:top w:val="none" w:sz="0" w:space="0" w:color="auto"/>
        <w:left w:val="none" w:sz="0" w:space="0" w:color="auto"/>
        <w:bottom w:val="none" w:sz="0" w:space="0" w:color="auto"/>
        <w:right w:val="none" w:sz="0" w:space="0" w:color="auto"/>
      </w:divBdr>
    </w:div>
    <w:div w:id="1288273580">
      <w:bodyDiv w:val="1"/>
      <w:marLeft w:val="0"/>
      <w:marRight w:val="0"/>
      <w:marTop w:val="0"/>
      <w:marBottom w:val="0"/>
      <w:divBdr>
        <w:top w:val="none" w:sz="0" w:space="0" w:color="auto"/>
        <w:left w:val="none" w:sz="0" w:space="0" w:color="auto"/>
        <w:bottom w:val="none" w:sz="0" w:space="0" w:color="auto"/>
        <w:right w:val="none" w:sz="0" w:space="0" w:color="auto"/>
      </w:divBdr>
    </w:div>
    <w:div w:id="1346791003">
      <w:bodyDiv w:val="1"/>
      <w:marLeft w:val="0"/>
      <w:marRight w:val="0"/>
      <w:marTop w:val="0"/>
      <w:marBottom w:val="0"/>
      <w:divBdr>
        <w:top w:val="none" w:sz="0" w:space="0" w:color="auto"/>
        <w:left w:val="none" w:sz="0" w:space="0" w:color="auto"/>
        <w:bottom w:val="none" w:sz="0" w:space="0" w:color="auto"/>
        <w:right w:val="none" w:sz="0" w:space="0" w:color="auto"/>
      </w:divBdr>
    </w:div>
    <w:div w:id="1369795231">
      <w:bodyDiv w:val="1"/>
      <w:marLeft w:val="0"/>
      <w:marRight w:val="0"/>
      <w:marTop w:val="0"/>
      <w:marBottom w:val="0"/>
      <w:divBdr>
        <w:top w:val="none" w:sz="0" w:space="0" w:color="auto"/>
        <w:left w:val="none" w:sz="0" w:space="0" w:color="auto"/>
        <w:bottom w:val="none" w:sz="0" w:space="0" w:color="auto"/>
        <w:right w:val="none" w:sz="0" w:space="0" w:color="auto"/>
      </w:divBdr>
    </w:div>
    <w:div w:id="1374036027">
      <w:bodyDiv w:val="1"/>
      <w:marLeft w:val="0"/>
      <w:marRight w:val="0"/>
      <w:marTop w:val="0"/>
      <w:marBottom w:val="0"/>
      <w:divBdr>
        <w:top w:val="none" w:sz="0" w:space="0" w:color="auto"/>
        <w:left w:val="none" w:sz="0" w:space="0" w:color="auto"/>
        <w:bottom w:val="none" w:sz="0" w:space="0" w:color="auto"/>
        <w:right w:val="none" w:sz="0" w:space="0" w:color="auto"/>
      </w:divBdr>
    </w:div>
    <w:div w:id="1381831245">
      <w:bodyDiv w:val="1"/>
      <w:marLeft w:val="0"/>
      <w:marRight w:val="0"/>
      <w:marTop w:val="0"/>
      <w:marBottom w:val="0"/>
      <w:divBdr>
        <w:top w:val="none" w:sz="0" w:space="0" w:color="auto"/>
        <w:left w:val="none" w:sz="0" w:space="0" w:color="auto"/>
        <w:bottom w:val="none" w:sz="0" w:space="0" w:color="auto"/>
        <w:right w:val="none" w:sz="0" w:space="0" w:color="auto"/>
      </w:divBdr>
    </w:div>
    <w:div w:id="1432049647">
      <w:bodyDiv w:val="1"/>
      <w:marLeft w:val="0"/>
      <w:marRight w:val="0"/>
      <w:marTop w:val="0"/>
      <w:marBottom w:val="0"/>
      <w:divBdr>
        <w:top w:val="none" w:sz="0" w:space="0" w:color="auto"/>
        <w:left w:val="none" w:sz="0" w:space="0" w:color="auto"/>
        <w:bottom w:val="none" w:sz="0" w:space="0" w:color="auto"/>
        <w:right w:val="none" w:sz="0" w:space="0" w:color="auto"/>
      </w:divBdr>
    </w:div>
    <w:div w:id="1555462684">
      <w:bodyDiv w:val="1"/>
      <w:marLeft w:val="0"/>
      <w:marRight w:val="0"/>
      <w:marTop w:val="0"/>
      <w:marBottom w:val="0"/>
      <w:divBdr>
        <w:top w:val="none" w:sz="0" w:space="0" w:color="auto"/>
        <w:left w:val="none" w:sz="0" w:space="0" w:color="auto"/>
        <w:bottom w:val="none" w:sz="0" w:space="0" w:color="auto"/>
        <w:right w:val="none" w:sz="0" w:space="0" w:color="auto"/>
      </w:divBdr>
    </w:div>
    <w:div w:id="1564944604">
      <w:bodyDiv w:val="1"/>
      <w:marLeft w:val="0"/>
      <w:marRight w:val="0"/>
      <w:marTop w:val="0"/>
      <w:marBottom w:val="0"/>
      <w:divBdr>
        <w:top w:val="none" w:sz="0" w:space="0" w:color="auto"/>
        <w:left w:val="none" w:sz="0" w:space="0" w:color="auto"/>
        <w:bottom w:val="none" w:sz="0" w:space="0" w:color="auto"/>
        <w:right w:val="none" w:sz="0" w:space="0" w:color="auto"/>
      </w:divBdr>
    </w:div>
    <w:div w:id="1614510122">
      <w:bodyDiv w:val="1"/>
      <w:marLeft w:val="0"/>
      <w:marRight w:val="0"/>
      <w:marTop w:val="0"/>
      <w:marBottom w:val="0"/>
      <w:divBdr>
        <w:top w:val="none" w:sz="0" w:space="0" w:color="auto"/>
        <w:left w:val="none" w:sz="0" w:space="0" w:color="auto"/>
        <w:bottom w:val="none" w:sz="0" w:space="0" w:color="auto"/>
        <w:right w:val="none" w:sz="0" w:space="0" w:color="auto"/>
      </w:divBdr>
    </w:div>
    <w:div w:id="1705403253">
      <w:bodyDiv w:val="1"/>
      <w:marLeft w:val="0"/>
      <w:marRight w:val="0"/>
      <w:marTop w:val="0"/>
      <w:marBottom w:val="0"/>
      <w:divBdr>
        <w:top w:val="none" w:sz="0" w:space="0" w:color="auto"/>
        <w:left w:val="none" w:sz="0" w:space="0" w:color="auto"/>
        <w:bottom w:val="none" w:sz="0" w:space="0" w:color="auto"/>
        <w:right w:val="none" w:sz="0" w:space="0" w:color="auto"/>
      </w:divBdr>
    </w:div>
    <w:div w:id="1798259478">
      <w:bodyDiv w:val="1"/>
      <w:marLeft w:val="0"/>
      <w:marRight w:val="0"/>
      <w:marTop w:val="0"/>
      <w:marBottom w:val="0"/>
      <w:divBdr>
        <w:top w:val="none" w:sz="0" w:space="0" w:color="auto"/>
        <w:left w:val="none" w:sz="0" w:space="0" w:color="auto"/>
        <w:bottom w:val="none" w:sz="0" w:space="0" w:color="auto"/>
        <w:right w:val="none" w:sz="0" w:space="0" w:color="auto"/>
      </w:divBdr>
    </w:div>
    <w:div w:id="1821381006">
      <w:bodyDiv w:val="1"/>
      <w:marLeft w:val="0"/>
      <w:marRight w:val="0"/>
      <w:marTop w:val="0"/>
      <w:marBottom w:val="0"/>
      <w:divBdr>
        <w:top w:val="none" w:sz="0" w:space="0" w:color="auto"/>
        <w:left w:val="none" w:sz="0" w:space="0" w:color="auto"/>
        <w:bottom w:val="none" w:sz="0" w:space="0" w:color="auto"/>
        <w:right w:val="none" w:sz="0" w:space="0" w:color="auto"/>
      </w:divBdr>
    </w:div>
    <w:div w:id="1883858337">
      <w:bodyDiv w:val="1"/>
      <w:marLeft w:val="0"/>
      <w:marRight w:val="0"/>
      <w:marTop w:val="0"/>
      <w:marBottom w:val="0"/>
      <w:divBdr>
        <w:top w:val="none" w:sz="0" w:space="0" w:color="auto"/>
        <w:left w:val="none" w:sz="0" w:space="0" w:color="auto"/>
        <w:bottom w:val="none" w:sz="0" w:space="0" w:color="auto"/>
        <w:right w:val="none" w:sz="0" w:space="0" w:color="auto"/>
      </w:divBdr>
    </w:div>
    <w:div w:id="1916624041">
      <w:bodyDiv w:val="1"/>
      <w:marLeft w:val="0"/>
      <w:marRight w:val="0"/>
      <w:marTop w:val="0"/>
      <w:marBottom w:val="0"/>
      <w:divBdr>
        <w:top w:val="none" w:sz="0" w:space="0" w:color="auto"/>
        <w:left w:val="none" w:sz="0" w:space="0" w:color="auto"/>
        <w:bottom w:val="none" w:sz="0" w:space="0" w:color="auto"/>
        <w:right w:val="none" w:sz="0" w:space="0" w:color="auto"/>
      </w:divBdr>
    </w:div>
    <w:div w:id="1925919090">
      <w:bodyDiv w:val="1"/>
      <w:marLeft w:val="0"/>
      <w:marRight w:val="0"/>
      <w:marTop w:val="0"/>
      <w:marBottom w:val="0"/>
      <w:divBdr>
        <w:top w:val="none" w:sz="0" w:space="0" w:color="auto"/>
        <w:left w:val="none" w:sz="0" w:space="0" w:color="auto"/>
        <w:bottom w:val="none" w:sz="0" w:space="0" w:color="auto"/>
        <w:right w:val="none" w:sz="0" w:space="0" w:color="auto"/>
      </w:divBdr>
    </w:div>
    <w:div w:id="2048218707">
      <w:bodyDiv w:val="1"/>
      <w:marLeft w:val="0"/>
      <w:marRight w:val="0"/>
      <w:marTop w:val="0"/>
      <w:marBottom w:val="0"/>
      <w:divBdr>
        <w:top w:val="none" w:sz="0" w:space="0" w:color="auto"/>
        <w:left w:val="none" w:sz="0" w:space="0" w:color="auto"/>
        <w:bottom w:val="none" w:sz="0" w:space="0" w:color="auto"/>
        <w:right w:val="none" w:sz="0" w:space="0" w:color="auto"/>
      </w:divBdr>
    </w:div>
    <w:div w:id="2074350907">
      <w:bodyDiv w:val="1"/>
      <w:marLeft w:val="0"/>
      <w:marRight w:val="0"/>
      <w:marTop w:val="0"/>
      <w:marBottom w:val="0"/>
      <w:divBdr>
        <w:top w:val="none" w:sz="0" w:space="0" w:color="auto"/>
        <w:left w:val="none" w:sz="0" w:space="0" w:color="auto"/>
        <w:bottom w:val="none" w:sz="0" w:space="0" w:color="auto"/>
        <w:right w:val="none" w:sz="0" w:space="0" w:color="auto"/>
      </w:divBdr>
    </w:div>
    <w:div w:id="2098166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FAF7C-0B5E-432C-9614-1552B4CC0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6764</Words>
  <Characters>3856</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Danutė Plaščinskienė</dc:creator>
  <cp:keywords/>
  <dc:description/>
  <cp:lastModifiedBy>Jolanta Abramčik</cp:lastModifiedBy>
  <cp:revision>3</cp:revision>
  <cp:lastPrinted>2018-08-23T10:01:00Z</cp:lastPrinted>
  <dcterms:created xsi:type="dcterms:W3CDTF">2022-02-14T17:43:00Z</dcterms:created>
  <dcterms:modified xsi:type="dcterms:W3CDTF">2022-02-24T14:21:00Z</dcterms:modified>
</cp:coreProperties>
</file>