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D3EB" w14:textId="77777777" w:rsidR="00132758" w:rsidRPr="00BB0DBC" w:rsidRDefault="00132758" w:rsidP="00132758">
      <w:pPr>
        <w:rPr>
          <w:sz w:val="30"/>
          <w:szCs w:val="30"/>
        </w:rPr>
      </w:pPr>
      <w:r>
        <w:rPr>
          <w:rFonts w:ascii="Raleway" w:hAnsi="Raleway"/>
          <w:color w:val="666666"/>
          <w:sz w:val="23"/>
          <w:szCs w:val="23"/>
          <w:shd w:val="clear" w:color="auto" w:fill="FFFFFF"/>
        </w:rPr>
        <w:t>Scenariusz lekcji na temat: </w:t>
      </w:r>
      <w:r>
        <w:rPr>
          <w:rStyle w:val="Pogrubienie"/>
          <w:rFonts w:ascii="Raleway" w:hAnsi="Raleway"/>
          <w:color w:val="666666"/>
          <w:sz w:val="23"/>
          <w:szCs w:val="23"/>
          <w:bdr w:val="none" w:sz="0" w:space="0" w:color="auto" w:frame="1"/>
          <w:shd w:val="clear" w:color="auto" w:fill="FFFFFF"/>
        </w:rPr>
        <w:t>Iść, jechać – ciekawie o czasownikach ruchu.</w:t>
      </w:r>
    </w:p>
    <w:p w14:paraId="3551C408" w14:textId="77777777" w:rsidR="00132758" w:rsidRDefault="00132758"/>
    <w:sectPr w:rsidR="0013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8"/>
    <w:rsid w:val="0013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3184"/>
  <w15:chartTrackingRefBased/>
  <w15:docId w15:val="{B5B16278-FC02-4747-B44A-B7E786B3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75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2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</cp:revision>
  <dcterms:created xsi:type="dcterms:W3CDTF">2025-11-21T14:34:00Z</dcterms:created>
  <dcterms:modified xsi:type="dcterms:W3CDTF">2025-11-21T14:36:00Z</dcterms:modified>
</cp:coreProperties>
</file>